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浙江瑞峰石化有限公司拟从事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石油原油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(航空)煤油、甲苯和甲烷</w:t>
      </w:r>
      <w:r>
        <w:rPr>
          <w:rFonts w:hint="eastAsia"/>
          <w:color w:val="000000"/>
        </w:rPr>
        <w:t>共37个品种的批发无仓储（零存放）经营，投资人：祝金荣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E743663"/>
    <w:rsid w:val="0EB74455"/>
    <w:rsid w:val="0FE37BE6"/>
    <w:rsid w:val="19CD666C"/>
    <w:rsid w:val="19DF3123"/>
    <w:rsid w:val="1E9565C5"/>
    <w:rsid w:val="20E93596"/>
    <w:rsid w:val="2B061DC7"/>
    <w:rsid w:val="2CF3525B"/>
    <w:rsid w:val="2D567078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2016-10-11T03:01:10Z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