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江苏三木集团有限公司金华金东分公司主要从事醇酸树脂、环氧树脂、丙烯酸树脂等危险化学品的批发、零售，负责人周序程</w:t>
      </w:r>
      <w:r>
        <w:rPr>
          <w:rFonts w:hint="eastAsia"/>
          <w:color w:val="000000"/>
          <w:sz w:val="24"/>
        </w:rPr>
        <w:t>。公司于2013年9月18日取得危险化学品经营许可证，有效期至2016年9月17日。因企业危险化学品经营许可证有效期已至，故委托本公司对其经营现状重新进行评价</w:t>
      </w:r>
      <w:r>
        <w:rPr>
          <w:rFonts w:hint="eastAsia"/>
          <w:b/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与上次评价对比，企业拟新设储存场所和新增经营品种，并将经营场所从金华市金东区</w:t>
      </w:r>
      <w:r>
        <w:rPr>
          <w:rFonts w:hint="eastAsia"/>
          <w:sz w:val="24"/>
        </w:rPr>
        <w:t>澧浦镇蒲塘村搬迁至</w:t>
      </w:r>
      <w:r>
        <w:rPr>
          <w:rFonts w:hint="eastAsia" w:ascii="宋体" w:hAnsi="宋体"/>
          <w:color w:val="000000"/>
          <w:sz w:val="24"/>
        </w:rPr>
        <w:t>金华市</w:t>
      </w:r>
      <w:r>
        <w:rPr>
          <w:rFonts w:hint="eastAsia"/>
          <w:sz w:val="24"/>
        </w:rPr>
        <w:t>金东区澧浦镇湾塘村</w:t>
      </w:r>
      <w:r>
        <w:rPr>
          <w:rFonts w:hint="eastAsia"/>
          <w:color w:val="000000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DC428AE"/>
    <w:rsid w:val="0E743663"/>
    <w:rsid w:val="0EB74455"/>
    <w:rsid w:val="0FE37BE6"/>
    <w:rsid w:val="1557071C"/>
    <w:rsid w:val="19CD666C"/>
    <w:rsid w:val="19DF3123"/>
    <w:rsid w:val="1E9565C5"/>
    <w:rsid w:val="20E93596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6E43637E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2016-10-17T03:09:36Z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