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上海聚龙加油站管理有限公司金华城北加油站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三</w:t>
      </w:r>
      <w:r>
        <w:t>级站。企业于</w:t>
      </w:r>
      <w:r>
        <w:rPr>
          <w:rFonts w:hint="eastAsia"/>
        </w:rPr>
        <w:t>2013年12月25日</w:t>
      </w:r>
      <w:r>
        <w:t>取得由</w:t>
      </w:r>
      <w:r>
        <w:rPr>
          <w:rFonts w:hint="eastAsia"/>
        </w:rPr>
        <w:t>金华市</w:t>
      </w:r>
      <w:r>
        <w:t>安全生产监督管理局颁发的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金安监经A[2013]A086</w:t>
      </w:r>
      <w: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2016-11-16T02:27:59Z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