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4"/>
        </w:rPr>
        <w:t>丽水润丰天然气有限公司</w:t>
      </w:r>
      <w:r>
        <w:rPr>
          <w:rFonts w:hAnsi="宋体"/>
          <w:kern w:val="0"/>
          <w:sz w:val="24"/>
          <w:lang w:val="zh-CN"/>
        </w:rPr>
        <w:t>注</w:t>
      </w:r>
      <w:r>
        <w:rPr>
          <w:sz w:val="24"/>
        </w:rPr>
        <w:t>册成立于</w:t>
      </w:r>
      <w:r>
        <w:rPr>
          <w:rFonts w:hint="eastAsia"/>
          <w:sz w:val="24"/>
        </w:rPr>
        <w:t xml:space="preserve"> </w:t>
      </w:r>
      <w:r>
        <w:rPr>
          <w:sz w:val="24"/>
        </w:rPr>
        <w:t>201</w:t>
      </w:r>
      <w:r>
        <w:rPr>
          <w:rFonts w:hint="eastAsia"/>
          <w:sz w:val="24"/>
        </w:rPr>
        <w:t>3</w:t>
      </w:r>
      <w:r>
        <w:rPr>
          <w:sz w:val="24"/>
        </w:rPr>
        <w:t>年11月1</w:t>
      </w:r>
      <w:r>
        <w:rPr>
          <w:rFonts w:hint="eastAsia"/>
          <w:sz w:val="24"/>
        </w:rPr>
        <w:t>5</w:t>
      </w:r>
      <w:r>
        <w:rPr>
          <w:sz w:val="24"/>
        </w:rPr>
        <w:t>日</w:t>
      </w:r>
      <w:r>
        <w:rPr>
          <w:rFonts w:hint="eastAsia"/>
          <w:sz w:val="24"/>
        </w:rPr>
        <w:t>，由</w:t>
      </w:r>
      <w:r>
        <w:rPr>
          <w:rFonts w:hAnsi="宋体"/>
          <w:kern w:val="0"/>
          <w:sz w:val="24"/>
          <w:lang w:val="zh-CN"/>
        </w:rPr>
        <w:t>浙江润丰能源工程有限公司</w:t>
      </w:r>
      <w:r>
        <w:rPr>
          <w:rFonts w:hint="eastAsia" w:hAnsi="宋体"/>
          <w:kern w:val="0"/>
          <w:sz w:val="24"/>
          <w:lang w:val="zh-CN"/>
        </w:rPr>
        <w:t>和</w:t>
      </w:r>
      <w:r>
        <w:rPr>
          <w:rFonts w:hAnsi="宋体"/>
          <w:kern w:val="0"/>
          <w:sz w:val="24"/>
          <w:lang w:val="zh-CN"/>
        </w:rPr>
        <w:t>吕后明</w:t>
      </w:r>
      <w:r>
        <w:rPr>
          <w:rFonts w:hint="eastAsia" w:hAnsi="宋体"/>
          <w:kern w:val="0"/>
          <w:sz w:val="24"/>
          <w:lang w:val="zh-CN"/>
        </w:rPr>
        <w:t>共同出资组建而成，</w:t>
      </w:r>
      <w:r>
        <w:rPr>
          <w:rFonts w:hAnsi="宋体"/>
          <w:kern w:val="0"/>
          <w:sz w:val="24"/>
          <w:lang w:val="zh-CN"/>
        </w:rPr>
        <w:t>注</w:t>
      </w:r>
      <w:r>
        <w:rPr>
          <w:sz w:val="24"/>
        </w:rPr>
        <w:t>册</w:t>
      </w:r>
      <w:r>
        <w:rPr>
          <w:rFonts w:hint="eastAsia"/>
          <w:sz w:val="24"/>
        </w:rPr>
        <w:t>地址</w:t>
      </w:r>
      <w:r>
        <w:rPr>
          <w:sz w:val="24"/>
        </w:rPr>
        <w:t>位于浙江省</w:t>
      </w:r>
      <w:r>
        <w:rPr>
          <w:rFonts w:hint="eastAsia"/>
          <w:sz w:val="24"/>
        </w:rPr>
        <w:t>丽水市绿谷大道238号808办公室</w:t>
      </w:r>
      <w:r>
        <w:rPr>
          <w:sz w:val="24"/>
        </w:rPr>
        <w:t>，经营范围为</w:t>
      </w:r>
      <w:r>
        <w:rPr>
          <w:rFonts w:hint="eastAsia"/>
          <w:sz w:val="24"/>
        </w:rPr>
        <w:t>天然气供应项目的筹建（不得从事生产经营活动，依法须经批准的项目，经相关部门批准后方可开展经营活动）</w:t>
      </w:r>
      <w:r>
        <w:rPr>
          <w:sz w:val="24"/>
        </w:rPr>
        <w:t>。丽水润丰天然气有限公司</w:t>
      </w:r>
      <w:r>
        <w:rPr>
          <w:rFonts w:hAnsi="宋体"/>
          <w:kern w:val="0"/>
          <w:sz w:val="24"/>
          <w:lang w:val="zh-CN"/>
        </w:rPr>
        <w:t>丽水经济开发区</w:t>
      </w:r>
      <w:r>
        <w:rPr>
          <w:kern w:val="0"/>
          <w:sz w:val="24"/>
          <w:lang w:val="zh-CN"/>
        </w:rPr>
        <w:t>CNG</w:t>
      </w:r>
      <w:r>
        <w:rPr>
          <w:rFonts w:hAnsi="宋体"/>
          <w:color w:val="000000"/>
          <w:kern w:val="0"/>
          <w:sz w:val="24"/>
          <w:lang w:val="zh-CN"/>
        </w:rPr>
        <w:t>母站</w:t>
      </w:r>
      <w:r>
        <w:rPr>
          <w:rFonts w:hint="eastAsia" w:hAnsi="宋体"/>
          <w:color w:val="000000"/>
          <w:kern w:val="0"/>
          <w:sz w:val="24"/>
          <w:lang w:val="zh-CN"/>
        </w:rPr>
        <w:t>总</w:t>
      </w:r>
      <w:r>
        <w:rPr>
          <w:rFonts w:hAnsi="宋体"/>
          <w:kern w:val="0"/>
          <w:sz w:val="24"/>
          <w:lang w:val="zh-CN"/>
        </w:rPr>
        <w:t>投资</w:t>
      </w:r>
      <w:r>
        <w:rPr>
          <w:kern w:val="0"/>
          <w:sz w:val="24"/>
          <w:lang w:val="zh-CN"/>
        </w:rPr>
        <w:t>6000</w:t>
      </w:r>
      <w:r>
        <w:rPr>
          <w:rFonts w:hAnsi="宋体"/>
          <w:kern w:val="0"/>
          <w:sz w:val="24"/>
          <w:lang w:val="zh-CN"/>
        </w:rPr>
        <w:t>万元，</w:t>
      </w:r>
      <w:r>
        <w:rPr>
          <w:rFonts w:hAnsi="宋体"/>
          <w:color w:val="000000"/>
          <w:kern w:val="0"/>
          <w:sz w:val="24"/>
          <w:lang w:val="zh-CN"/>
        </w:rPr>
        <w:t>选址于莲都区南明山街道白岭脚村</w:t>
      </w:r>
      <w:r>
        <w:rPr>
          <w:rFonts w:hAnsi="宋体"/>
          <w:sz w:val="24"/>
        </w:rPr>
        <w:t>。根据浙江省发展和改革委员会项目服务联系单的批示（浙发改办能源〔</w:t>
      </w:r>
      <w:r>
        <w:rPr>
          <w:sz w:val="24"/>
        </w:rPr>
        <w:t>2013</w:t>
      </w:r>
      <w:r>
        <w:rPr>
          <w:rFonts w:hAnsi="宋体"/>
          <w:sz w:val="24"/>
        </w:rPr>
        <w:t>〕</w:t>
      </w:r>
      <w:r>
        <w:rPr>
          <w:sz w:val="24"/>
        </w:rPr>
        <w:t>75</w:t>
      </w:r>
      <w:r>
        <w:rPr>
          <w:rFonts w:hAnsi="宋体"/>
          <w:sz w:val="24"/>
        </w:rPr>
        <w:t>号），结合</w:t>
      </w:r>
      <w:r>
        <w:rPr>
          <w:rFonts w:hint="eastAsia" w:hAnsi="宋体"/>
          <w:sz w:val="24"/>
        </w:rPr>
        <w:t>丽水</w:t>
      </w:r>
      <w:r>
        <w:rPr>
          <w:rFonts w:hAnsi="宋体"/>
          <w:sz w:val="24"/>
        </w:rPr>
        <w:t>地区燃气需求及项目选址区块实际情况，委托</w:t>
      </w:r>
      <w:r>
        <w:rPr>
          <w:rFonts w:hAnsi="宋体"/>
          <w:color w:val="000000"/>
          <w:kern w:val="0"/>
          <w:sz w:val="24"/>
          <w:lang w:val="zh-CN"/>
        </w:rPr>
        <w:t>浙江城建煤气热电设计院有限公司对本项目进行方案设计，</w:t>
      </w:r>
      <w:r>
        <w:rPr>
          <w:rFonts w:hAnsi="宋体"/>
          <w:sz w:val="24"/>
        </w:rPr>
        <w:t>于</w:t>
      </w:r>
      <w:r>
        <w:rPr>
          <w:sz w:val="24"/>
        </w:rPr>
        <w:t>201</w:t>
      </w:r>
      <w:r>
        <w:rPr>
          <w:rFonts w:hint="eastAsia"/>
          <w:sz w:val="24"/>
        </w:rPr>
        <w:t>6</w:t>
      </w:r>
      <w:r>
        <w:rPr>
          <w:rFonts w:hAnsi="宋体"/>
          <w:sz w:val="24"/>
        </w:rPr>
        <w:t>年</w:t>
      </w:r>
      <w:r>
        <w:rPr>
          <w:rFonts w:hint="eastAsia"/>
          <w:sz w:val="24"/>
        </w:rPr>
        <w:t>9</w:t>
      </w:r>
      <w:r>
        <w:rPr>
          <w:rFonts w:hAnsi="宋体"/>
          <w:sz w:val="24"/>
        </w:rPr>
        <w:t>月编制了</w:t>
      </w:r>
      <w:r>
        <w:rPr>
          <w:rFonts w:hint="eastAsia" w:hAnsi="宋体"/>
          <w:sz w:val="24"/>
        </w:rPr>
        <w:t>《</w:t>
      </w:r>
      <w:r>
        <w:rPr>
          <w:sz w:val="24"/>
        </w:rPr>
        <w:t>丽水润丰天然气有限公司</w:t>
      </w:r>
      <w:r>
        <w:rPr>
          <w:kern w:val="0"/>
          <w:sz w:val="24"/>
          <w:lang w:val="zh-CN"/>
        </w:rPr>
        <w:t>CNG</w:t>
      </w:r>
      <w:r>
        <w:rPr>
          <w:rFonts w:hAnsi="宋体"/>
          <w:color w:val="000000"/>
          <w:kern w:val="0"/>
          <w:sz w:val="24"/>
          <w:lang w:val="zh-CN"/>
        </w:rPr>
        <w:t>母站</w:t>
      </w:r>
      <w:r>
        <w:rPr>
          <w:rFonts w:hint="eastAsia" w:hAnsi="宋体"/>
          <w:color w:val="000000"/>
          <w:kern w:val="0"/>
          <w:sz w:val="24"/>
          <w:lang w:val="zh-CN"/>
        </w:rPr>
        <w:t>可行性研究报告》、项目</w:t>
      </w:r>
      <w:r>
        <w:rPr>
          <w:rFonts w:hAnsi="宋体"/>
          <w:sz w:val="24"/>
        </w:rPr>
        <w:t>总平面布置图</w:t>
      </w:r>
      <w:r>
        <w:rPr>
          <w:rFonts w:hint="eastAsia" w:hAnsi="宋体"/>
          <w:sz w:val="24"/>
        </w:rPr>
        <w:t>、工艺流程图等</w:t>
      </w:r>
      <w:r>
        <w:rPr>
          <w:rFonts w:hAnsi="宋体"/>
          <w:sz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21A1444"/>
    <w:rsid w:val="0446619A"/>
    <w:rsid w:val="0581006B"/>
    <w:rsid w:val="06E33906"/>
    <w:rsid w:val="09191E50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7BA7A80"/>
    <w:rsid w:val="18D90E87"/>
    <w:rsid w:val="19CD666C"/>
    <w:rsid w:val="19DF3123"/>
    <w:rsid w:val="1B6C0261"/>
    <w:rsid w:val="1E9565C5"/>
    <w:rsid w:val="1EDE7838"/>
    <w:rsid w:val="20E93596"/>
    <w:rsid w:val="232B7A0B"/>
    <w:rsid w:val="247E43F7"/>
    <w:rsid w:val="270F1D41"/>
    <w:rsid w:val="279C28BF"/>
    <w:rsid w:val="28AA1AE2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685018A"/>
    <w:rsid w:val="381C1525"/>
    <w:rsid w:val="39B92218"/>
    <w:rsid w:val="39FD7037"/>
    <w:rsid w:val="3E2D143E"/>
    <w:rsid w:val="3F581743"/>
    <w:rsid w:val="477C5700"/>
    <w:rsid w:val="47B9745D"/>
    <w:rsid w:val="47D75A5F"/>
    <w:rsid w:val="480F1556"/>
    <w:rsid w:val="48215B88"/>
    <w:rsid w:val="48E039A8"/>
    <w:rsid w:val="4AEE6FA0"/>
    <w:rsid w:val="4CB17715"/>
    <w:rsid w:val="4D05315E"/>
    <w:rsid w:val="4D4F3287"/>
    <w:rsid w:val="4E463464"/>
    <w:rsid w:val="4F116A71"/>
    <w:rsid w:val="51220E51"/>
    <w:rsid w:val="51B02537"/>
    <w:rsid w:val="51E10317"/>
    <w:rsid w:val="550C0040"/>
    <w:rsid w:val="55AC0064"/>
    <w:rsid w:val="57EB2C8B"/>
    <w:rsid w:val="59A14DF0"/>
    <w:rsid w:val="59EC3B9B"/>
    <w:rsid w:val="5A77749C"/>
    <w:rsid w:val="5B6D7D4F"/>
    <w:rsid w:val="5C155C44"/>
    <w:rsid w:val="60E63C5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D9A2703"/>
    <w:rsid w:val="6E43637E"/>
    <w:rsid w:val="72197FB4"/>
    <w:rsid w:val="72D95698"/>
    <w:rsid w:val="75082414"/>
    <w:rsid w:val="75277899"/>
    <w:rsid w:val="7C666B43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4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2016-11-16T02:46:27Z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