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firstLine="480"/>
        <w:rPr>
          <w:rFonts w:hint="eastAsia"/>
          <w:sz w:val="24"/>
        </w:rPr>
      </w:pPr>
      <w:r>
        <w:rPr>
          <w:sz w:val="24"/>
        </w:rPr>
        <w:t>金华市宏峻化工有限公司</w:t>
      </w:r>
      <w:r>
        <w:rPr>
          <w:rFonts w:hint="eastAsia"/>
          <w:sz w:val="24"/>
        </w:rPr>
        <w:t>成立于2016年10月，拟从事甲醇、乙酸乙酯等危险化学品的销售，法定代表人许祖江。</w:t>
      </w:r>
      <w:r>
        <w:rPr>
          <w:sz w:val="24"/>
        </w:rPr>
        <w:t>金华市宏峻化工有限公司位于金华市</w:t>
      </w:r>
      <w:r>
        <w:rPr>
          <w:rFonts w:hint="eastAsia"/>
          <w:sz w:val="24"/>
        </w:rPr>
        <w:t>金东区曹宅镇潘村，该</w:t>
      </w:r>
      <w:r>
        <w:rPr>
          <w:sz w:val="24"/>
        </w:rPr>
        <w:t>储存</w:t>
      </w:r>
      <w:r>
        <w:rPr>
          <w:rFonts w:hint="eastAsia"/>
          <w:sz w:val="24"/>
        </w:rPr>
        <w:t>场所</w:t>
      </w:r>
      <w:r>
        <w:rPr>
          <w:sz w:val="24"/>
        </w:rPr>
        <w:t>原属</w:t>
      </w:r>
      <w:r>
        <w:rPr>
          <w:rFonts w:hint="eastAsia"/>
          <w:sz w:val="24"/>
        </w:rPr>
        <w:t>金华石磊酒精销售有限公司所有，通过资产重组和股权变更，现属</w:t>
      </w:r>
      <w:r>
        <w:rPr>
          <w:sz w:val="24"/>
        </w:rPr>
        <w:t>金华市宏峻化工有限公司所有</w:t>
      </w:r>
      <w:r>
        <w:rPr>
          <w:rFonts w:hint="eastAsia"/>
          <w:sz w:val="24"/>
        </w:rPr>
        <w:t>。</w:t>
      </w:r>
    </w:p>
    <w:p>
      <w:r>
        <w:rPr>
          <w:rFonts w:hint="eastAsia"/>
          <w:color w:val="FF0000"/>
          <w:sz w:val="24"/>
        </w:rPr>
        <w:t>公司储存场所设埋地罐区一处，布置有40m³储罐4只。</w:t>
      </w:r>
      <w:r>
        <w:rPr>
          <w:rFonts w:hint="eastAsia"/>
          <w:sz w:val="24"/>
        </w:rPr>
        <w:t>企业现有从业人员5人，其中安全管理员1人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51220E51"/>
    <w:rsid w:val="51B02537"/>
    <w:rsid w:val="51E10317"/>
    <w:rsid w:val="538672DB"/>
    <w:rsid w:val="550C0040"/>
    <w:rsid w:val="55AC0064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2016-12-08T05:18:12Z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