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浦江盛丰能源有限公司拟从事汽油、柴油（闭杯闪点≤60℃）、（航空）煤油、燃料油、石油原油、溶剂油、石脑油、甲基叔丁基醚、正丁烷（碳四）、丙烯、苯、苯乙烯、甲醇、二甲苯、</w:t>
      </w:r>
      <w:r>
        <w:rPr>
          <w:rFonts w:hint="eastAsia" w:ascii="宋体" w:hAnsi="宋体"/>
          <w:color w:val="000000"/>
        </w:rPr>
        <w:t>煤焦油、煤焦沥青、异辛烷、丙烷、异丁烷、乙烷、正戊烷、乙烯、二甲醚、异丁烯、氯乙烯、环氧丙烷、环氧乙烷、乙苯、正丁醇、异丁醇、甲醛和苯酐</w:t>
      </w:r>
      <w:r>
        <w:rPr>
          <w:rFonts w:hint="eastAsia"/>
          <w:color w:val="000000"/>
        </w:rPr>
        <w:t>共32个品种的批发无仓储（零存放）经营，投资人：柯秀林、盛恩顺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9082001"/>
    <w:rsid w:val="39B92218"/>
    <w:rsid w:val="39E873CA"/>
    <w:rsid w:val="39FD7037"/>
    <w:rsid w:val="3AC7449C"/>
    <w:rsid w:val="3B762A8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2017-02-11T02:29:56Z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