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Cs w:val="24"/>
        </w:rPr>
        <w:t>义乌市畈田朱加油站</w:t>
      </w:r>
      <w:r>
        <w:rPr>
          <w:color w:val="000000"/>
          <w:szCs w:val="24"/>
        </w:rPr>
        <w:t>是一家从事危险化学品汽油</w:t>
      </w:r>
      <w:r>
        <w:rPr>
          <w:rFonts w:hint="eastAsia"/>
          <w:color w:val="000000"/>
          <w:szCs w:val="24"/>
        </w:rPr>
        <w:t>、柴油（闭杯闪点大于60度）、润滑油、煤油</w:t>
      </w:r>
      <w:r>
        <w:rPr>
          <w:color w:val="000000"/>
          <w:szCs w:val="24"/>
        </w:rPr>
        <w:t>零售的企业，</w:t>
      </w:r>
      <w:r>
        <w:rPr>
          <w:rFonts w:hint="eastAsia"/>
          <w:color w:val="000000"/>
          <w:szCs w:val="24"/>
        </w:rPr>
        <w:t>注册地址位于浙江省义乌市义亭镇畈田朱，法定代表人吴诗浩，经济类型为股份合作制。</w:t>
      </w:r>
      <w:r>
        <w:rPr>
          <w:color w:val="000000"/>
          <w:szCs w:val="24"/>
        </w:rPr>
        <w:t>企业曾于</w:t>
      </w:r>
      <w:r>
        <w:rPr>
          <w:rFonts w:hint="eastAsia"/>
          <w:color w:val="000000"/>
          <w:szCs w:val="24"/>
        </w:rPr>
        <w:t>2014年04月24日</w:t>
      </w:r>
      <w:r>
        <w:rPr>
          <w:color w:val="000000"/>
          <w:szCs w:val="24"/>
        </w:rPr>
        <w:t>取得由</w:t>
      </w:r>
      <w:r>
        <w:rPr>
          <w:rFonts w:hint="eastAsia"/>
          <w:color w:val="000000"/>
          <w:szCs w:val="24"/>
        </w:rPr>
        <w:t>义乌市</w:t>
      </w:r>
      <w:r>
        <w:rPr>
          <w:color w:val="000000"/>
          <w:szCs w:val="24"/>
        </w:rPr>
        <w:t>安全生产监督管理局颁发的</w:t>
      </w:r>
      <w:r>
        <w:rPr>
          <w:rFonts w:hint="eastAsia"/>
          <w:color w:val="000000"/>
          <w:szCs w:val="24"/>
        </w:rPr>
        <w:t>危险化学品经营许可证</w:t>
      </w:r>
      <w:r>
        <w:rPr>
          <w:color w:val="000000"/>
          <w:szCs w:val="24"/>
        </w:rPr>
        <w:t>（编号：</w:t>
      </w:r>
      <w:r>
        <w:rPr>
          <w:rFonts w:hint="eastAsia"/>
          <w:color w:val="000000"/>
          <w:szCs w:val="24"/>
        </w:rPr>
        <w:t>义安监 [2014]010416008J号</w:t>
      </w:r>
      <w:r>
        <w:rPr>
          <w:color w:val="000000"/>
          <w:szCs w:val="24"/>
        </w:rPr>
        <w:t>），有效期限</w:t>
      </w:r>
      <w:r>
        <w:rPr>
          <w:rFonts w:hint="eastAsia"/>
          <w:color w:val="000000"/>
          <w:szCs w:val="24"/>
        </w:rPr>
        <w:t>至</w:t>
      </w:r>
      <w:r>
        <w:rPr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017</w:t>
      </w:r>
      <w:r>
        <w:rPr>
          <w:color w:val="000000"/>
          <w:szCs w:val="24"/>
        </w:rPr>
        <w:t>年</w:t>
      </w:r>
      <w:r>
        <w:rPr>
          <w:rFonts w:hint="eastAsia"/>
          <w:color w:val="000000"/>
          <w:szCs w:val="24"/>
        </w:rPr>
        <w:t>04</w:t>
      </w:r>
      <w:r>
        <w:rPr>
          <w:color w:val="000000"/>
          <w:szCs w:val="24"/>
        </w:rPr>
        <w:t>月</w:t>
      </w:r>
      <w:r>
        <w:rPr>
          <w:rFonts w:hint="eastAsia"/>
          <w:color w:val="000000"/>
          <w:szCs w:val="24"/>
        </w:rPr>
        <w:t>23</w:t>
      </w:r>
      <w:r>
        <w:rPr>
          <w:color w:val="000000"/>
          <w:szCs w:val="24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2017-03-03T08:13:02Z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