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/>
        </w:rPr>
        <w:t>东阳市明明装饰材料商行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不带储存经营（店面零售）危险化学品聚酯树脂漆类涂料、醇酸树脂漆类涂料及配组的稀释剂，负责人李思琦。企业经营场所位于东阳国际建材装饰城</w:t>
      </w:r>
      <w:r>
        <w:rPr>
          <w:rFonts w:hint="eastAsia"/>
          <w:lang w:val="en-US" w:eastAsia="zh-CN"/>
        </w:rPr>
        <w:t>B6区一楼112南-1号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2017-03-21T06:07:45Z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