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8"/>
          <w:szCs w:val="28"/>
        </w:rPr>
        <w:t>浙江春蓝纳米新材料有限公司注册成立于2017年1月5日，由自然人周志进、唐朝二、唐朝肥出资成立，位于遂昌县妙高街道工业园区大桥区块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2017-04-11T06:13:07Z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