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磐安启源化工有限公司是一家从事</w:t>
      </w:r>
      <w:r>
        <w:rPr>
          <w:rFonts w:hint="eastAsia" w:ascii="宋体" w:hAnsi="宋体"/>
          <w:color w:val="000000"/>
          <w:sz w:val="24"/>
        </w:rPr>
        <w:t>丙酮、甲苯、甲醇、吡啶、异丙醇、乙酸乙酯、二氯甲烷、稀释剂、环己酮、乙醇、二甲苯、四氢呋喃、正丁醇、冰醋酸、正己烷、二氯乙烷和氢溴酸共17个</w:t>
      </w:r>
      <w:r>
        <w:rPr>
          <w:rFonts w:hint="eastAsia" w:ascii="宋体" w:hAnsi="宋体"/>
          <w:sz w:val="24"/>
        </w:rPr>
        <w:t>品种的不带储存</w:t>
      </w:r>
      <w:r>
        <w:rPr>
          <w:rFonts w:hint="eastAsia" w:ascii="宋体" w:hAnsi="宋体"/>
          <w:color w:val="000000"/>
          <w:sz w:val="24"/>
        </w:rPr>
        <w:t>（批发无仓储经营）经营的有限责任公司，企业已于2014年04月22日取得由磐安县安全生产监督管理局核发的危险化学品经营许可证（有效期至2017年04月21日），现企业危险化学品经营许可证即将到期</w:t>
      </w:r>
      <w:r>
        <w:rPr>
          <w:rFonts w:hint="eastAsia" w:ascii="宋体" w:hAnsi="宋体"/>
          <w:sz w:val="24"/>
        </w:rPr>
        <w:t>，故委托评价，与原许可相比，企业名称</w:t>
      </w:r>
      <w:r>
        <w:rPr>
          <w:rFonts w:hint="eastAsia"/>
          <w:sz w:val="24"/>
        </w:rPr>
        <w:t>、企业法人、经营地址、经营方式等未发生变更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2017-04-12T02:59:24Z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