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磐安县新渥春根油漆店是一家从事不带储存经营危险化学品聚酯树脂漆类涂料、醇酸树脂漆类涂料及稀释剂的企业，投资人：申屠春根，注册地址位于浙江省磐安县新渥镇新兴街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83CB4"/>
    <w:rsid w:val="11A03589"/>
    <w:rsid w:val="1F970691"/>
    <w:rsid w:val="2EC44DE4"/>
    <w:rsid w:val="3EFF4E06"/>
    <w:rsid w:val="5AE866FC"/>
    <w:rsid w:val="5B314A98"/>
    <w:rsid w:val="637C309E"/>
    <w:rsid w:val="70410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kern w:val="2"/>
      <w:sz w:val="24"/>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2017-05-27T02:53:59Z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