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东阳市望彩油漆商行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不带储存经营（店面零售）危险化学品聚酯树脂漆类涂料、醇酸树脂漆类涂料及配组的稀释剂，负责人王育建。企业已取得由东阳市安监局颁发的危险化学品经营许可证，有效期至</w:t>
      </w:r>
      <w:r>
        <w:rPr>
          <w:rFonts w:hint="eastAsia"/>
          <w:lang w:val="en-US" w:eastAsia="zh-CN"/>
        </w:rPr>
        <w:t>2017年6月19日。现危险化学品经营许可证即将到期，换证前，</w:t>
      </w:r>
      <w:r>
        <w:rPr>
          <w:rFonts w:hint="eastAsia"/>
          <w:lang w:eastAsia="zh-CN"/>
        </w:rPr>
        <w:t>委托我公司对其重新进行安全评价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18C4AE2"/>
    <w:rsid w:val="11A03589"/>
    <w:rsid w:val="13593FF1"/>
    <w:rsid w:val="16D66180"/>
    <w:rsid w:val="1DAC32C1"/>
    <w:rsid w:val="1F1004F9"/>
    <w:rsid w:val="1F970691"/>
    <w:rsid w:val="2E233D5B"/>
    <w:rsid w:val="2EC44DE4"/>
    <w:rsid w:val="2ED36FE9"/>
    <w:rsid w:val="318E320E"/>
    <w:rsid w:val="3EE77E2A"/>
    <w:rsid w:val="3EFF4E06"/>
    <w:rsid w:val="4D12739F"/>
    <w:rsid w:val="4EA800C2"/>
    <w:rsid w:val="52CA79D0"/>
    <w:rsid w:val="54F362CD"/>
    <w:rsid w:val="560F180F"/>
    <w:rsid w:val="58EB006C"/>
    <w:rsid w:val="5A9C089B"/>
    <w:rsid w:val="5AE866FC"/>
    <w:rsid w:val="5B314A98"/>
    <w:rsid w:val="637C309E"/>
    <w:rsid w:val="6AA5706E"/>
    <w:rsid w:val="6BE071E2"/>
    <w:rsid w:val="7041036A"/>
    <w:rsid w:val="754F7969"/>
    <w:rsid w:val="775C5578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2017-06-12T06:59:44Z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