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560" w:firstLineChars="200"/>
        <w:rPr>
          <w:rFonts w:hint="eastAsia" w:hAnsi="宋体"/>
          <w:color w:val="000000"/>
          <w:sz w:val="28"/>
        </w:rPr>
      </w:pPr>
      <w:r>
        <w:rPr>
          <w:rFonts w:hAnsi="宋体"/>
          <w:color w:val="000000"/>
          <w:sz w:val="28"/>
        </w:rPr>
        <w:t>浙江陕鼓能源开发有限公司</w:t>
      </w:r>
      <w:r>
        <w:rPr>
          <w:rFonts w:hint="eastAsia" w:hAnsi="宋体"/>
          <w:color w:val="000000"/>
          <w:sz w:val="28"/>
        </w:rPr>
        <w:t>注册成立于2017年2月10日</w:t>
      </w:r>
      <w:r>
        <w:rPr>
          <w:rFonts w:hAnsi="宋体"/>
          <w:color w:val="000000"/>
          <w:sz w:val="28"/>
        </w:rPr>
        <w:t>，注册地址为浙江省</w:t>
      </w:r>
      <w:r>
        <w:rPr>
          <w:rFonts w:hint="eastAsia" w:hAnsi="宋体"/>
          <w:color w:val="000000"/>
          <w:sz w:val="28"/>
        </w:rPr>
        <w:t>丽水市莲都区绿谷大道238号808室，拟建地址</w:t>
      </w:r>
      <w:r>
        <w:rPr>
          <w:rFonts w:hAnsi="宋体"/>
          <w:color w:val="000000"/>
          <w:sz w:val="28"/>
        </w:rPr>
        <w:t>为丽水水阁</w:t>
      </w:r>
      <w:r>
        <w:rPr>
          <w:rFonts w:hint="eastAsia" w:hAnsi="宋体"/>
          <w:color w:val="000000"/>
          <w:sz w:val="28"/>
        </w:rPr>
        <w:t>8-3-1地块，</w:t>
      </w:r>
      <w:r>
        <w:rPr>
          <w:rFonts w:hAnsi="宋体"/>
          <w:color w:val="000000"/>
          <w:sz w:val="28"/>
        </w:rPr>
        <w:t>由企业法人</w:t>
      </w:r>
      <w:r>
        <w:rPr>
          <w:rFonts w:hint="eastAsia" w:hAnsi="宋体"/>
          <w:color w:val="000000"/>
          <w:sz w:val="28"/>
        </w:rPr>
        <w:t>陕西</w:t>
      </w:r>
      <w:r>
        <w:rPr>
          <w:rFonts w:hAnsi="宋体"/>
          <w:color w:val="000000"/>
          <w:sz w:val="28"/>
        </w:rPr>
        <w:t>鼓风机</w:t>
      </w:r>
      <w:r>
        <w:rPr>
          <w:rFonts w:hint="eastAsia" w:hAnsi="宋体"/>
          <w:color w:val="000000"/>
          <w:sz w:val="28"/>
        </w:rPr>
        <w:t>（集团）有限公司</w:t>
      </w:r>
      <w:r>
        <w:rPr>
          <w:rFonts w:hAnsi="宋体"/>
          <w:color w:val="000000"/>
          <w:sz w:val="28"/>
        </w:rPr>
        <w:t>出资成立，法定代表人秦光勇</w:t>
      </w:r>
      <w:r>
        <w:rPr>
          <w:rFonts w:hint="eastAsia" w:hAnsi="宋体"/>
          <w:color w:val="000000"/>
          <w:sz w:val="28"/>
        </w:rPr>
        <w:t>，</w:t>
      </w:r>
      <w:r>
        <w:rPr>
          <w:rFonts w:hAnsi="宋体"/>
          <w:color w:val="000000"/>
          <w:sz w:val="28"/>
        </w:rPr>
        <w:t>拟从事污水处理项目</w:t>
      </w:r>
      <w:r>
        <w:rPr>
          <w:rFonts w:hint="eastAsia" w:hAnsi="宋体"/>
          <w:color w:val="000000"/>
          <w:sz w:val="28"/>
        </w:rPr>
        <w:t>、</w:t>
      </w:r>
      <w:r>
        <w:rPr>
          <w:rFonts w:hAnsi="宋体"/>
          <w:color w:val="000000"/>
          <w:sz w:val="28"/>
        </w:rPr>
        <w:t>节</w:t>
      </w:r>
      <w:r>
        <w:rPr>
          <w:rFonts w:hint="eastAsia" w:hAnsi="宋体"/>
          <w:color w:val="000000"/>
          <w:sz w:val="28"/>
        </w:rPr>
        <w:t>能</w:t>
      </w:r>
      <w:r>
        <w:rPr>
          <w:rFonts w:hAnsi="宋体"/>
          <w:color w:val="000000"/>
          <w:sz w:val="28"/>
        </w:rPr>
        <w:t>环保项目</w:t>
      </w:r>
      <w:r>
        <w:rPr>
          <w:rFonts w:hint="eastAsia" w:hAnsi="宋体"/>
          <w:color w:val="000000"/>
          <w:sz w:val="28"/>
        </w:rPr>
        <w:t>、</w:t>
      </w:r>
      <w:r>
        <w:rPr>
          <w:rFonts w:hAnsi="宋体"/>
          <w:color w:val="000000"/>
          <w:sz w:val="28"/>
        </w:rPr>
        <w:t>天然气分布式能源项目</w:t>
      </w:r>
      <w:r>
        <w:rPr>
          <w:rFonts w:hint="eastAsia" w:hAnsi="宋体"/>
          <w:color w:val="000000"/>
          <w:sz w:val="28"/>
        </w:rPr>
        <w:t>、</w:t>
      </w:r>
      <w:r>
        <w:rPr>
          <w:rFonts w:hAnsi="宋体"/>
          <w:color w:val="000000"/>
          <w:sz w:val="28"/>
        </w:rPr>
        <w:t>新能源及清洁能源发电</w:t>
      </w:r>
      <w:r>
        <w:rPr>
          <w:rFonts w:hint="eastAsia" w:hAnsi="宋体"/>
          <w:color w:val="000000"/>
          <w:sz w:val="28"/>
        </w:rPr>
        <w:t>、</w:t>
      </w:r>
      <w:r>
        <w:rPr>
          <w:rFonts w:hAnsi="宋体"/>
          <w:color w:val="000000"/>
          <w:sz w:val="28"/>
        </w:rPr>
        <w:t>供暖</w:t>
      </w:r>
      <w:r>
        <w:rPr>
          <w:rFonts w:hint="eastAsia" w:hAnsi="宋体"/>
          <w:color w:val="000000"/>
          <w:sz w:val="28"/>
        </w:rPr>
        <w:t>、</w:t>
      </w:r>
      <w:r>
        <w:rPr>
          <w:rFonts w:hAnsi="宋体"/>
          <w:color w:val="000000"/>
          <w:sz w:val="28"/>
        </w:rPr>
        <w:t>供汽</w:t>
      </w:r>
      <w:r>
        <w:rPr>
          <w:rFonts w:hint="eastAsia" w:hAnsi="宋体"/>
          <w:color w:val="000000"/>
          <w:sz w:val="28"/>
        </w:rPr>
        <w:t>及供电项目的投资、建设及运营；节能环保技术及产品的开发、集成与服务；节能改造项目信息咨询与投资、节能环保技术贸易。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0170393"/>
    <w:rsid w:val="118C4AE2"/>
    <w:rsid w:val="11A03589"/>
    <w:rsid w:val="13593FF1"/>
    <w:rsid w:val="16D66180"/>
    <w:rsid w:val="1D3F52BD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49C2212B"/>
    <w:rsid w:val="4D12739F"/>
    <w:rsid w:val="4EA800C2"/>
    <w:rsid w:val="52CA79D0"/>
    <w:rsid w:val="54F362CD"/>
    <w:rsid w:val="556531E9"/>
    <w:rsid w:val="560F180F"/>
    <w:rsid w:val="58EB006C"/>
    <w:rsid w:val="5A9C089B"/>
    <w:rsid w:val="5AE866FC"/>
    <w:rsid w:val="5B314A98"/>
    <w:rsid w:val="61794602"/>
    <w:rsid w:val="637C309E"/>
    <w:rsid w:val="677959CD"/>
    <w:rsid w:val="68E925EC"/>
    <w:rsid w:val="6AA5706E"/>
    <w:rsid w:val="6BE071E2"/>
    <w:rsid w:val="7041036A"/>
    <w:rsid w:val="74507EAE"/>
    <w:rsid w:val="754F7969"/>
    <w:rsid w:val="775C5578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