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rFonts w:hint="eastAsia"/>
          <w:lang w:eastAsia="zh-CN"/>
        </w:rPr>
      </w:pPr>
      <w:r>
        <w:rPr>
          <w:highlight w:val="none"/>
          <w:lang w:val="en-US"/>
        </w:rPr>
        <w:t>武义县氧氮气制造有限公司</w:t>
      </w:r>
      <w:r>
        <w:rPr>
          <w:rFonts w:hint="eastAsia"/>
          <w:highlight w:val="none"/>
        </w:rPr>
        <w:t>成立于</w:t>
      </w:r>
      <w:r>
        <w:rPr>
          <w:rFonts w:hint="eastAsia"/>
          <w:highlight w:val="none"/>
          <w:lang w:val="en-US" w:eastAsia="zh-CN"/>
        </w:rPr>
        <w:t>1996年4月4日</w:t>
      </w:r>
      <w:r>
        <w:rPr>
          <w:rFonts w:hint="eastAsia"/>
          <w:highlight w:val="none"/>
        </w:rPr>
        <w:t>，主要从事</w:t>
      </w:r>
      <w:r>
        <w:rPr>
          <w:rFonts w:hint="eastAsia"/>
          <w:highlight w:val="none"/>
          <w:lang w:eastAsia="zh-CN"/>
        </w:rPr>
        <w:t>氧、氮、</w:t>
      </w:r>
      <w:r>
        <w:rPr>
          <w:rFonts w:hint="eastAsia" w:eastAsia="宋体" w:cs="宋体"/>
          <w:sz w:val="24"/>
          <w:szCs w:val="24"/>
          <w:highlight w:val="none"/>
          <w:lang w:eastAsia="zh-CN"/>
        </w:rPr>
        <w:t>氩</w:t>
      </w:r>
      <w:r>
        <w:rPr>
          <w:rFonts w:hint="eastAsia"/>
          <w:highlight w:val="none"/>
        </w:rPr>
        <w:t>，</w:t>
      </w:r>
      <w:r>
        <w:rPr>
          <w:rFonts w:hint="eastAsia"/>
          <w:highlight w:val="none"/>
          <w:lang w:eastAsia="zh-CN"/>
        </w:rPr>
        <w:t>医用氧、二氧化碳充装，钢瓶检测、维修以及乙炔气及电石销售，</w:t>
      </w:r>
      <w:r>
        <w:rPr>
          <w:rFonts w:hint="eastAsia"/>
          <w:highlight w:val="none"/>
        </w:rPr>
        <w:t>法定代表人</w:t>
      </w:r>
      <w:r>
        <w:rPr>
          <w:rFonts w:hint="eastAsia"/>
          <w:highlight w:val="none"/>
          <w:lang w:eastAsia="zh-CN"/>
        </w:rPr>
        <w:t>徐以珺。现拟将生产厂区由武义县城振兴路</w:t>
      </w:r>
      <w:r>
        <w:rPr>
          <w:rFonts w:hint="eastAsia"/>
          <w:highlight w:val="none"/>
          <w:lang w:val="en-US" w:eastAsia="zh-CN"/>
        </w:rPr>
        <w:t>152号迁建至</w:t>
      </w:r>
      <w:r>
        <w:rPr>
          <w:rFonts w:hint="eastAsia"/>
          <w:highlight w:val="none"/>
          <w:lang w:eastAsia="zh-CN"/>
        </w:rPr>
        <w:t>武义县熟溪街道东南工业区明招路与永武一线交叉路口东南侧（原现代包装）地块</w:t>
      </w:r>
      <w:r>
        <w:rPr>
          <w:rFonts w:hint="eastAsia"/>
          <w:lang w:eastAsia="zh-CN"/>
        </w:rPr>
        <w:t>。</w:t>
      </w:r>
    </w:p>
    <w:p>
      <w:r>
        <w:rPr>
          <w:rFonts w:hint="eastAsia"/>
          <w:lang w:eastAsia="zh-CN"/>
        </w:rPr>
        <w:t>企业设计有</w:t>
      </w:r>
      <w:r>
        <w:rPr>
          <w:rFonts w:hint="eastAsia"/>
          <w:color w:val="000000"/>
          <w:sz w:val="24"/>
          <w:highlight w:val="none"/>
          <w:lang w:val="en-US" w:eastAsia="zh-CN"/>
        </w:rPr>
        <w:t>3只50m³立式</w:t>
      </w:r>
      <w:bookmarkStart w:id="0" w:name="_GoBack"/>
      <w:bookmarkEnd w:id="0"/>
      <w:r>
        <w:rPr>
          <w:rFonts w:hint="eastAsia"/>
          <w:color w:val="000000"/>
          <w:sz w:val="24"/>
          <w:highlight w:val="none"/>
          <w:lang w:val="en-US" w:eastAsia="zh-CN"/>
        </w:rPr>
        <w:t>罐，1只30m³立式罐，2只20m³立式罐，1只15m³立式罐，3只50m³立式罐、2只30m³立式罐、1只20m³立式罐、1只15m³立式罐、1#门卫（单层，占地面积82.64㎡，建筑面积82.64㎡）、2#门卫（单层，占地面积65.92㎡，建筑面积65.92㎡）、办公楼（三层，占地面积898.45㎡，建筑面积2695.34㎡）、配电房（单层，占地面积84.38㎡，建筑面积84.38㎡）、消防泵房（占地面积34.94㎡，建筑面积34.94㎡）、甲类仓库（单层，占地面积166.78㎡，建筑面积166.78㎡）、充装厂房（单层，占地面积1330.79㎡，建筑面积</w:t>
      </w:r>
      <w:r>
        <w:rPr>
          <w:rFonts w:hint="default"/>
          <w:color w:val="000000"/>
          <w:sz w:val="24"/>
          <w:highlight w:val="none"/>
          <w:lang w:val="en-US" w:eastAsia="zh-CN"/>
        </w:rPr>
        <w:t>2661.58</w:t>
      </w:r>
      <w:r>
        <w:rPr>
          <w:rFonts w:hint="eastAsia"/>
          <w:color w:val="000000"/>
          <w:sz w:val="24"/>
          <w:highlight w:val="none"/>
          <w:lang w:val="en-US" w:eastAsia="zh-CN"/>
        </w:rPr>
        <w:t>㎡，层高超过8m，按两层计算）、消防水池（地下式，占地面积233.92㎡，有效容积400m³）。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..">
    <w:altName w:val="微软雅黑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ail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Ђ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697141"/>
    <w:rsid w:val="04483CB4"/>
    <w:rsid w:val="050464A8"/>
    <w:rsid w:val="06577F19"/>
    <w:rsid w:val="06E83311"/>
    <w:rsid w:val="0E080B97"/>
    <w:rsid w:val="10170393"/>
    <w:rsid w:val="118C4AE2"/>
    <w:rsid w:val="11A03589"/>
    <w:rsid w:val="13593FF1"/>
    <w:rsid w:val="16D66180"/>
    <w:rsid w:val="1D3F52BD"/>
    <w:rsid w:val="1DAC32C1"/>
    <w:rsid w:val="1F1004F9"/>
    <w:rsid w:val="1F970691"/>
    <w:rsid w:val="2E233D5B"/>
    <w:rsid w:val="2EC44DE4"/>
    <w:rsid w:val="2ED36FE9"/>
    <w:rsid w:val="318E320E"/>
    <w:rsid w:val="3EE77E2A"/>
    <w:rsid w:val="3EFF4E06"/>
    <w:rsid w:val="49384EAE"/>
    <w:rsid w:val="49C2212B"/>
    <w:rsid w:val="4D12739F"/>
    <w:rsid w:val="4EA800C2"/>
    <w:rsid w:val="52CA79D0"/>
    <w:rsid w:val="54F362CD"/>
    <w:rsid w:val="556531E9"/>
    <w:rsid w:val="560F180F"/>
    <w:rsid w:val="58EB006C"/>
    <w:rsid w:val="5A9C089B"/>
    <w:rsid w:val="5AE866FC"/>
    <w:rsid w:val="5B314A98"/>
    <w:rsid w:val="61794602"/>
    <w:rsid w:val="637C309E"/>
    <w:rsid w:val="647B2EED"/>
    <w:rsid w:val="677959CD"/>
    <w:rsid w:val="68E925EC"/>
    <w:rsid w:val="6AA5706E"/>
    <w:rsid w:val="6BE071E2"/>
    <w:rsid w:val="7041036A"/>
    <w:rsid w:val="74507EAE"/>
    <w:rsid w:val="754F7969"/>
    <w:rsid w:val="775C5578"/>
    <w:rsid w:val="788F173E"/>
    <w:rsid w:val="7A217CA9"/>
    <w:rsid w:val="7AAB77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autoSpaceDE w:val="0"/>
      <w:autoSpaceDN w:val="0"/>
      <w:adjustRightInd w:val="0"/>
      <w:ind w:firstLine="426" w:firstLineChars="152"/>
    </w:pPr>
    <w:rPr>
      <w:rFonts w:ascii="仿宋_GB2312" w:eastAsia="仿宋_GB2312"/>
      <w:sz w:val="28"/>
      <w:szCs w:val="28"/>
      <w:lang w:val="zh-CN"/>
    </w:rPr>
  </w:style>
  <w:style w:type="paragraph" w:customStyle="1" w:styleId="5">
    <w:name w:val="正文首行缩进2"/>
    <w:basedOn w:val="1"/>
    <w:qFormat/>
    <w:uiPriority w:val="0"/>
    <w:pPr>
      <w:spacing w:line="360" w:lineRule="auto"/>
      <w:ind w:firstLine="562" w:firstLineChars="200"/>
      <w:jc w:val="left"/>
    </w:pPr>
    <w:rPr>
      <w:sz w:val="28"/>
    </w:rPr>
  </w:style>
  <w:style w:type="paragraph" w:customStyle="1" w:styleId="6">
    <w:name w:val="ABC"/>
    <w:basedOn w:val="7"/>
    <w:qFormat/>
    <w:uiPriority w:val="0"/>
  </w:style>
  <w:style w:type="paragraph" w:customStyle="1" w:styleId="7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2017-06-16T01:52:48Z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2052-10.1.0.6560</vt:lpwstr>
  </property>
</Properties>
</file>