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4"/>
        </w:rPr>
        <w:t>丽水市中油油品销售有限公司括苍路加油站</w:t>
      </w:r>
      <w:r>
        <w:rPr>
          <w:rFonts w:hint="eastAsia"/>
          <w:sz w:val="24"/>
        </w:rPr>
        <w:t>是一家危险化学品经营企业，</w:t>
      </w:r>
      <w:r>
        <w:rPr>
          <w:sz w:val="24"/>
        </w:rPr>
        <w:t>位于</w:t>
      </w:r>
      <w:r>
        <w:rPr>
          <w:rFonts w:hint="eastAsia"/>
          <w:sz w:val="24"/>
        </w:rPr>
        <w:t>丽水市括苍北路368号</w:t>
      </w:r>
      <w:r>
        <w:rPr>
          <w:sz w:val="24"/>
        </w:rPr>
        <w:t>，</w:t>
      </w:r>
      <w:r>
        <w:rPr>
          <w:rFonts w:hint="eastAsia"/>
          <w:sz w:val="24"/>
        </w:rPr>
        <w:t>隶属于</w:t>
      </w:r>
      <w:r>
        <w:rPr>
          <w:sz w:val="24"/>
        </w:rPr>
        <w:t>丽水市中油油品销售有限公司</w:t>
      </w:r>
      <w:r>
        <w:rPr>
          <w:rFonts w:hint="eastAsia"/>
          <w:sz w:val="24"/>
        </w:rPr>
        <w:t>（</w:t>
      </w:r>
      <w:r>
        <w:rPr>
          <w:sz w:val="24"/>
        </w:rPr>
        <w:t>丽水市中油油品销售有限公司</w:t>
      </w:r>
      <w:r>
        <w:rPr>
          <w:rFonts w:hint="eastAsia"/>
          <w:sz w:val="24"/>
        </w:rPr>
        <w:t>是</w:t>
      </w:r>
      <w:r>
        <w:rPr>
          <w:sz w:val="24"/>
        </w:rPr>
        <w:t>中国石油天然气股份有限公司</w:t>
      </w:r>
      <w:r>
        <w:rPr>
          <w:rFonts w:hint="eastAsia"/>
          <w:sz w:val="24"/>
        </w:rPr>
        <w:t>控股企业，并由其负责日常经营管理），</w:t>
      </w:r>
      <w:r>
        <w:rPr>
          <w:sz w:val="24"/>
        </w:rPr>
        <w:t>主要从事汽油、柴油的</w:t>
      </w:r>
      <w:r>
        <w:rPr>
          <w:rFonts w:hint="eastAsia"/>
          <w:sz w:val="24"/>
        </w:rPr>
        <w:t>储存经营</w:t>
      </w:r>
      <w:r>
        <w:rPr>
          <w:sz w:val="24"/>
        </w:rPr>
        <w:t>，现有从业人员</w:t>
      </w:r>
      <w:r>
        <w:rPr>
          <w:rFonts w:hint="eastAsia"/>
          <w:sz w:val="24"/>
        </w:rPr>
        <w:t>10</w:t>
      </w:r>
      <w:r>
        <w:rPr>
          <w:sz w:val="24"/>
        </w:rPr>
        <w:t>人，其中安全管理员1人。</w:t>
      </w:r>
      <w:r>
        <w:rPr>
          <w:rFonts w:hint="eastAsia"/>
          <w:sz w:val="24"/>
        </w:rPr>
        <w:t>该加油站现总用地面积约2161㎡，设有埋地油罐4只，其中30m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汽油罐3只，30m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柴油罐1只，折算后油罐总容积105m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，</w:t>
      </w:r>
      <w:r>
        <w:rPr>
          <w:sz w:val="24"/>
        </w:rPr>
        <w:t>加油机</w:t>
      </w:r>
      <w:r>
        <w:rPr>
          <w:rFonts w:hint="eastAsia"/>
          <w:sz w:val="24"/>
        </w:rPr>
        <w:t>6</w:t>
      </w:r>
      <w:r>
        <w:rPr>
          <w:sz w:val="24"/>
        </w:rPr>
        <w:t>台</w:t>
      </w:r>
      <w:r>
        <w:rPr>
          <w:rFonts w:hint="eastAsia"/>
          <w:sz w:val="24"/>
        </w:rPr>
        <w:t>（四枪加油机4台，六枪加油机2台）。依据</w:t>
      </w:r>
      <w:r>
        <w:rPr>
          <w:sz w:val="24"/>
        </w:rPr>
        <w:t>GB50516</w:t>
      </w:r>
      <w:r>
        <w:rPr>
          <w:rFonts w:hint="eastAsia"/>
          <w:sz w:val="24"/>
        </w:rPr>
        <w:t>-</w:t>
      </w:r>
      <w:r>
        <w:rPr>
          <w:sz w:val="24"/>
        </w:rPr>
        <w:t>20</w:t>
      </w:r>
      <w:r>
        <w:rPr>
          <w:rFonts w:hint="eastAsia"/>
          <w:sz w:val="24"/>
        </w:rPr>
        <w:t>1</w:t>
      </w:r>
      <w:r>
        <w:rPr>
          <w:sz w:val="24"/>
        </w:rPr>
        <w:t>2《汽车加油加气站设计与施工规范（2014年版）》的规定</w:t>
      </w:r>
      <w:r>
        <w:rPr>
          <w:rFonts w:hint="eastAsia"/>
          <w:sz w:val="24"/>
        </w:rPr>
        <w:t>，属于二级加油站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9FB2A5D"/>
    <w:rsid w:val="0E080B97"/>
    <w:rsid w:val="1014734A"/>
    <w:rsid w:val="10170393"/>
    <w:rsid w:val="118C4AE2"/>
    <w:rsid w:val="11A03589"/>
    <w:rsid w:val="13593FF1"/>
    <w:rsid w:val="16D66180"/>
    <w:rsid w:val="1D3F52BD"/>
    <w:rsid w:val="1DAC32C1"/>
    <w:rsid w:val="1F1004F9"/>
    <w:rsid w:val="1F970691"/>
    <w:rsid w:val="2BD95938"/>
    <w:rsid w:val="2E233D5B"/>
    <w:rsid w:val="2EC44DE4"/>
    <w:rsid w:val="2ED36FE9"/>
    <w:rsid w:val="318E320E"/>
    <w:rsid w:val="348535E6"/>
    <w:rsid w:val="34A80736"/>
    <w:rsid w:val="36CF6664"/>
    <w:rsid w:val="3EE77E2A"/>
    <w:rsid w:val="3EFF4E06"/>
    <w:rsid w:val="45B24960"/>
    <w:rsid w:val="49384EAE"/>
    <w:rsid w:val="49C2212B"/>
    <w:rsid w:val="4C64126C"/>
    <w:rsid w:val="4D12739F"/>
    <w:rsid w:val="4EA800C2"/>
    <w:rsid w:val="50386415"/>
    <w:rsid w:val="52CA79D0"/>
    <w:rsid w:val="54F362CD"/>
    <w:rsid w:val="556531E9"/>
    <w:rsid w:val="560F180F"/>
    <w:rsid w:val="58EB006C"/>
    <w:rsid w:val="5A9C089B"/>
    <w:rsid w:val="5AE866FC"/>
    <w:rsid w:val="5B314A98"/>
    <w:rsid w:val="61794602"/>
    <w:rsid w:val="637C309E"/>
    <w:rsid w:val="647B2EED"/>
    <w:rsid w:val="677959CD"/>
    <w:rsid w:val="68E925EC"/>
    <w:rsid w:val="6AA5706E"/>
    <w:rsid w:val="6BE071E2"/>
    <w:rsid w:val="7041036A"/>
    <w:rsid w:val="70BD7FE2"/>
    <w:rsid w:val="73255551"/>
    <w:rsid w:val="74507EAE"/>
    <w:rsid w:val="754F7969"/>
    <w:rsid w:val="775C5578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2017-06-22T08:33:26Z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