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</w:rPr>
        <w:t>浙江企鹅新材料有限公司注册成立于20</w:t>
      </w:r>
      <w:r>
        <w:rPr>
          <w:rFonts w:hint="eastAsia"/>
          <w:sz w:val="24"/>
        </w:rPr>
        <w:t>14</w:t>
      </w:r>
      <w:r>
        <w:rPr>
          <w:sz w:val="24"/>
        </w:rPr>
        <w:t>年</w:t>
      </w:r>
      <w:r>
        <w:rPr>
          <w:rFonts w:hint="eastAsia"/>
          <w:sz w:val="24"/>
        </w:rPr>
        <w:t>6</w:t>
      </w:r>
      <w:r>
        <w:rPr>
          <w:sz w:val="24"/>
        </w:rPr>
        <w:t>月</w:t>
      </w:r>
      <w:r>
        <w:rPr>
          <w:rFonts w:hint="eastAsia"/>
          <w:sz w:val="24"/>
        </w:rPr>
        <w:t>6</w:t>
      </w:r>
      <w:r>
        <w:rPr>
          <w:sz w:val="24"/>
        </w:rPr>
        <w:t>日，位于浙江</w:t>
      </w:r>
      <w:r>
        <w:rPr>
          <w:rFonts w:hint="eastAsia"/>
          <w:sz w:val="24"/>
        </w:rPr>
        <w:t>丽水市</w:t>
      </w:r>
      <w:r>
        <w:rPr>
          <w:sz w:val="24"/>
        </w:rPr>
        <w:t>缙云县新碧街道碧兴</w:t>
      </w:r>
      <w:r>
        <w:rPr>
          <w:rFonts w:hint="eastAsia"/>
          <w:sz w:val="24"/>
        </w:rPr>
        <w:t>南路</w:t>
      </w:r>
      <w:r>
        <w:rPr>
          <w:sz w:val="24"/>
        </w:rPr>
        <w:t>，</w:t>
      </w:r>
      <w:r>
        <w:rPr>
          <w:rFonts w:hint="eastAsia"/>
          <w:sz w:val="24"/>
        </w:rPr>
        <w:t>经营范围为冷轧</w:t>
      </w:r>
      <w:r>
        <w:rPr>
          <w:sz w:val="24"/>
        </w:rPr>
        <w:t>薄板</w:t>
      </w:r>
      <w:r>
        <w:rPr>
          <w:rFonts w:hint="eastAsia"/>
          <w:sz w:val="24"/>
        </w:rPr>
        <w:t>、</w:t>
      </w:r>
      <w:r>
        <w:rPr>
          <w:sz w:val="24"/>
        </w:rPr>
        <w:t>冷轧卷板</w:t>
      </w:r>
      <w:r>
        <w:rPr>
          <w:rFonts w:hint="eastAsia"/>
          <w:sz w:val="24"/>
        </w:rPr>
        <w:t>、</w:t>
      </w:r>
      <w:r>
        <w:rPr>
          <w:sz w:val="24"/>
        </w:rPr>
        <w:t>热轧钢带</w:t>
      </w:r>
      <w:r>
        <w:rPr>
          <w:rFonts w:hint="eastAsia"/>
          <w:sz w:val="24"/>
        </w:rPr>
        <w:t>、热轧卷板、</w:t>
      </w:r>
      <w:r>
        <w:rPr>
          <w:sz w:val="24"/>
        </w:rPr>
        <w:t>五金配件</w:t>
      </w:r>
      <w:r>
        <w:rPr>
          <w:rFonts w:hint="eastAsia"/>
          <w:sz w:val="24"/>
        </w:rPr>
        <w:t>、</w:t>
      </w:r>
      <w:r>
        <w:rPr>
          <w:sz w:val="24"/>
        </w:rPr>
        <w:t>电动工具制造、销售</w:t>
      </w:r>
      <w:r>
        <w:rPr>
          <w:rFonts w:hint="eastAsia"/>
          <w:sz w:val="24"/>
        </w:rPr>
        <w:t>，</w:t>
      </w:r>
      <w:r>
        <w:rPr>
          <w:sz w:val="24"/>
        </w:rPr>
        <w:t>化工原料及产品</w:t>
      </w:r>
      <w:r>
        <w:rPr>
          <w:rFonts w:hint="eastAsia"/>
          <w:sz w:val="24"/>
        </w:rPr>
        <w:t>（不含危险化学品、易制毒化学品）生产、销售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3697141"/>
    <w:rsid w:val="04483CB4"/>
    <w:rsid w:val="050464A8"/>
    <w:rsid w:val="05AC1AFB"/>
    <w:rsid w:val="06577F19"/>
    <w:rsid w:val="06E83311"/>
    <w:rsid w:val="08625E85"/>
    <w:rsid w:val="09FB2A5D"/>
    <w:rsid w:val="0B785856"/>
    <w:rsid w:val="0E080B97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F1004F9"/>
    <w:rsid w:val="1F970691"/>
    <w:rsid w:val="1FCD1D5C"/>
    <w:rsid w:val="200C25A1"/>
    <w:rsid w:val="28723EF6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50386415"/>
    <w:rsid w:val="52CA79D0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006C6B"/>
    <w:rsid w:val="68E925EC"/>
    <w:rsid w:val="6AA5706E"/>
    <w:rsid w:val="6B730758"/>
    <w:rsid w:val="6BE071E2"/>
    <w:rsid w:val="7041036A"/>
    <w:rsid w:val="70BD7FE2"/>
    <w:rsid w:val="73255551"/>
    <w:rsid w:val="74507EAE"/>
    <w:rsid w:val="74782E82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2017-07-11T06:59:51Z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