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color w:val="000000"/>
          <w:sz w:val="24"/>
        </w:rPr>
        <w:t>武义易欣化工原料有限公司是一家</w:t>
      </w:r>
      <w:r>
        <w:rPr>
          <w:rFonts w:ascii="宋体" w:hAnsi="宋体"/>
          <w:color w:val="000000"/>
          <w:sz w:val="24"/>
        </w:rPr>
        <w:t>从事</w:t>
      </w:r>
      <w:r>
        <w:rPr>
          <w:rFonts w:hint="eastAsia" w:ascii="宋体" w:hAnsi="宋体"/>
          <w:color w:val="000000"/>
          <w:sz w:val="24"/>
        </w:rPr>
        <w:t>危险化学品不带储存经营（批发、零售）</w:t>
      </w:r>
      <w:r>
        <w:rPr>
          <w:rFonts w:ascii="宋体" w:hAnsi="宋体"/>
          <w:color w:val="000000"/>
          <w:sz w:val="24"/>
        </w:rPr>
        <w:t>的</w:t>
      </w:r>
      <w:r>
        <w:rPr>
          <w:rFonts w:hint="eastAsia" w:ascii="宋体" w:hAnsi="宋体"/>
          <w:color w:val="000000"/>
          <w:sz w:val="24"/>
        </w:rPr>
        <w:t>有限责任公司，企业经营品种有：甲苯、</w:t>
      </w:r>
      <w:r>
        <w:rPr>
          <w:rFonts w:hint="eastAsia" w:ascii="宋体"/>
          <w:color w:val="000000"/>
          <w:sz w:val="24"/>
        </w:rPr>
        <w:t>丙酮、2-丁酮、高锰酸钾、三氯甲烷、硫酸、盐酸、乙醇、过氧化氢溶液[含量＞8%]、亚硝酸钠、氢氧化钠、氨水、甲醛溶液、乙酸乙酯、乙酸正丁酯、1,2-二甲苯、甲醇、硝酸、硝酸钠、醇酸树脂漆类涂料、硝基漆类涂料、聚氨酯树脂漆类涂料及其配组稀释剂等。</w:t>
      </w:r>
      <w:r>
        <w:rPr>
          <w:rFonts w:hint="eastAsia" w:ascii="宋体" w:hAnsi="宋体"/>
          <w:color w:val="000000"/>
          <w:sz w:val="24"/>
        </w:rPr>
        <w:t>企业经营场所</w:t>
      </w:r>
      <w:r>
        <w:rPr>
          <w:rFonts w:hint="eastAsia" w:hAnsi="宋体"/>
          <w:color w:val="000000"/>
          <w:sz w:val="24"/>
        </w:rPr>
        <w:t>位于浙江省</w:t>
      </w:r>
      <w:r>
        <w:rPr>
          <w:rFonts w:hint="eastAsia"/>
          <w:color w:val="000000"/>
          <w:sz w:val="24"/>
        </w:rPr>
        <w:t>武义县熟溪街道南门街498号</w:t>
      </w:r>
      <w:r>
        <w:rPr>
          <w:rFonts w:hint="eastAsia" w:ascii="宋体" w:hAnsi="宋体"/>
          <w:color w:val="000000"/>
          <w:sz w:val="24"/>
        </w:rPr>
        <w:t>，企业法定负责人为徐波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2017-09-07T06:31:34Z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