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兰溪市高杰油漆店</w:t>
      </w:r>
      <w:r>
        <w:rPr>
          <w:rFonts w:hint="eastAsia"/>
        </w:rPr>
        <w:t>是一家从事不带储存经营</w:t>
      </w:r>
      <w:r>
        <w:rPr>
          <w:rFonts w:hint="eastAsia"/>
          <w:lang w:eastAsia="zh-CN"/>
        </w:rPr>
        <w:t>（店面零售）</w:t>
      </w:r>
      <w:r>
        <w:rPr>
          <w:rFonts w:hint="eastAsia"/>
        </w:rPr>
        <w:t>危险化学品聚酯树脂漆类涂料、醇酸树脂漆类涂料及稀释剂的企业，</w:t>
      </w:r>
      <w:r>
        <w:rPr>
          <w:rFonts w:hint="eastAsia"/>
          <w:lang w:eastAsia="zh-CN"/>
        </w:rPr>
        <w:t>负责人</w:t>
      </w:r>
      <w:r>
        <w:rPr>
          <w:rFonts w:hint="eastAsia"/>
        </w:rPr>
        <w:t>：</w:t>
      </w:r>
      <w:r>
        <w:rPr>
          <w:rFonts w:hint="eastAsia"/>
          <w:lang w:eastAsia="zh-CN"/>
        </w:rPr>
        <w:t>胡爱香</w:t>
      </w:r>
      <w:r>
        <w:rPr>
          <w:rFonts w:hint="eastAsia"/>
        </w:rPr>
        <w:t>，注册地址位于</w:t>
      </w:r>
      <w:r>
        <w:rPr>
          <w:rFonts w:hint="eastAsia"/>
          <w:lang w:eastAsia="zh-CN"/>
        </w:rPr>
        <w:t>兰溪市振兴路何村新村1号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