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474"/>
        <w:rPr>
          <w:rFonts w:hint="eastAsia"/>
          <w:color w:val="FF0000"/>
          <w:kern w:val="0"/>
        </w:rPr>
      </w:pPr>
      <w:r>
        <w:rPr>
          <w:rFonts w:hint="eastAsia" w:ascii="宋体" w:hAnsi="宋体"/>
        </w:rPr>
        <w:t>浦江县宏瑞加油站</w:t>
      </w:r>
      <w:r>
        <w:t>是一家从事经营汽油</w:t>
      </w:r>
      <w:r>
        <w:rPr>
          <w:rFonts w:hint="eastAsia"/>
        </w:rPr>
        <w:t>（</w:t>
      </w:r>
      <w:r>
        <w:rPr>
          <w:rFonts w:hint="eastAsia" w:ascii="宋体" w:hAnsi="宋体"/>
        </w:rPr>
        <w:t>92#、95#</w:t>
      </w:r>
      <w:r>
        <w:rPr>
          <w:rFonts w:hint="eastAsia"/>
        </w:rPr>
        <w:t>）、0#</w:t>
      </w:r>
      <w:r>
        <w:t>柴油零售的企业，负责人张有义。企业于</w:t>
      </w:r>
      <w:r>
        <w:rPr>
          <w:rFonts w:hint="eastAsia"/>
        </w:rPr>
        <w:t>2016年01月16日</w:t>
      </w:r>
      <w:r>
        <w:t>取得由</w:t>
      </w:r>
      <w:r>
        <w:rPr>
          <w:rFonts w:hint="eastAsia"/>
        </w:rPr>
        <w:t>金华市安全生产监督管理局</w:t>
      </w:r>
      <w:r>
        <w:t>颁发的</w:t>
      </w:r>
      <w:r>
        <w:rPr>
          <w:rFonts w:hint="eastAsia"/>
        </w:rPr>
        <w:t>危险化学品经营许可证</w:t>
      </w:r>
      <w:r>
        <w:t>（编号：</w:t>
      </w:r>
      <w:r>
        <w:rPr>
          <w:rFonts w:hint="eastAsia"/>
        </w:rPr>
        <w:t>金安监经A [2016]G027</w:t>
      </w:r>
      <w:r>
        <w:t>）</w:t>
      </w:r>
      <w:r>
        <w:rPr>
          <w:rFonts w:hint="eastAsia"/>
        </w:rPr>
        <w:t>，有效期至2019年01月15日。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09668CA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2017-12-22T02:03:53Z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