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Times New Roman" w:hAnsi="Times New Roman"/>
          <w:kern w:val="0"/>
        </w:rPr>
        <w:t>永康市如日合成化工有限公司成立于2006年01月04日，注册地址位于永康市城西新区花川村花城西路28号二街10-12号（店面地址），法定代表人：方晓明，企业类型为有限责任公司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