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sz w:val="24"/>
        </w:rPr>
        <w:t>金华市三木精细化工有限公司成立于</w:t>
      </w:r>
      <w:r>
        <w:rPr>
          <w:rFonts w:ascii="宋体" w:hAnsi="宋体"/>
          <w:sz w:val="24"/>
        </w:rPr>
        <w:t>1998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04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日，主要从事丙烯酸粘合剂、聚氨酯皮革涂饰剂、特种涂料项目的生产和</w:t>
      </w:r>
      <w:r>
        <w:rPr>
          <w:rFonts w:ascii="宋体" w:hAnsi="宋体"/>
          <w:sz w:val="24"/>
        </w:rPr>
        <w:t>销售</w:t>
      </w:r>
      <w:r>
        <w:rPr>
          <w:rFonts w:hint="eastAsia" w:ascii="宋体" w:hAnsi="宋体"/>
          <w:sz w:val="24"/>
        </w:rPr>
        <w:t>，企业法定代表人张卫东，注册地址位于浙江省金华市</w:t>
      </w:r>
      <w:r>
        <w:rPr>
          <w:rFonts w:ascii="宋体" w:hAnsi="宋体"/>
          <w:sz w:val="24"/>
        </w:rPr>
        <w:t>金东区江东镇十八里</w:t>
      </w:r>
      <w:r>
        <w:rPr>
          <w:rFonts w:hint="eastAsia"/>
          <w:sz w:val="24"/>
        </w:rPr>
        <w:t>，</w:t>
      </w:r>
      <w:r>
        <w:rPr>
          <w:rFonts w:hint="eastAsia"/>
          <w:color w:val="000000"/>
          <w:sz w:val="24"/>
        </w:rPr>
        <w:t>企业类型为有限责任公司。企业现有员工</w:t>
      </w: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余人，其中安全管理人员1人。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2D0305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981EEE"/>
    <w:rsid w:val="23FA6D6A"/>
    <w:rsid w:val="24572B70"/>
    <w:rsid w:val="255A12D0"/>
    <w:rsid w:val="25843F64"/>
    <w:rsid w:val="26304609"/>
    <w:rsid w:val="26D164FD"/>
    <w:rsid w:val="26EE5C80"/>
    <w:rsid w:val="2717383A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32D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0D07A3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