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dot" w:pos="8296"/>
        </w:tabs>
        <w:jc w:val="center"/>
        <w:rPr>
          <w:rFonts w:hint="eastAsia" w:ascii="仿宋_GB2312" w:hAnsi="宋体" w:eastAsia="仿宋_GB2312"/>
          <w:sz w:val="32"/>
          <w:szCs w:val="32"/>
        </w:rPr>
      </w:pPr>
      <w:r>
        <w:rPr>
          <w:rFonts w:hint="eastAsia" w:ascii="仿宋_GB2312" w:hAnsi="宋体" w:eastAsia="仿宋_GB2312"/>
          <w:sz w:val="32"/>
          <w:szCs w:val="32"/>
        </w:rPr>
        <w:t>目  录</w:t>
      </w:r>
    </w:p>
    <w:p>
      <w:pPr>
        <w:pStyle w:val="6"/>
        <w:tabs>
          <w:tab w:val="right" w:leader="dot" w:pos="8296"/>
        </w:tabs>
        <w:spacing w:line="480" w:lineRule="auto"/>
        <w:rPr>
          <w:rFonts w:asciiTheme="minorHAnsi" w:hAnsiTheme="minorHAnsi"/>
          <w:sz w:val="22"/>
        </w:rPr>
      </w:pPr>
      <w:r>
        <w:rPr>
          <w:rFonts w:ascii="Times New Roman" w:eastAsia="仿宋_GB2312"/>
          <w:b w:val="0"/>
          <w:bCs w:val="0"/>
          <w:sz w:val="28"/>
          <w:szCs w:val="28"/>
        </w:rPr>
        <w:fldChar w:fldCharType="begin" w:fldLock="1"/>
      </w:r>
      <w:r>
        <w:rPr>
          <w:rFonts w:ascii="仿宋_GB2312" w:hAnsi="仿宋_GB2312" w:eastAsia="仿宋_GB2312" w:cs="仿宋_GB2312"/>
          <w:b w:val="0"/>
          <w:bCs w:val="0"/>
          <w:sz w:val="28"/>
          <w:szCs w:val="28"/>
          <w:u w:val="none"/>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"_Toc256000000" </w:instrText>
      </w:r>
      <w:r>
        <w:fldChar w:fldCharType="separate"/>
      </w:r>
      <w:r>
        <w:rPr>
          <w:rStyle w:val="14"/>
          <w:rFonts w:ascii="仿宋_GB2312" w:hAnsi="仿宋_GB2312" w:eastAsia="仿宋_GB2312" w:cs="仿宋_GB2312"/>
          <w:b w:val="0"/>
          <w:sz w:val="28"/>
          <w:u w:val="none"/>
          <w:lang w:val="zh-CN"/>
        </w:rPr>
        <w:t>1</w:t>
      </w:r>
      <w:r>
        <w:rPr>
          <w:rStyle w:val="14"/>
          <w:rFonts w:hint="eastAsia" w:ascii="仿宋_GB2312" w:hAnsi="仿宋_GB2312" w:eastAsia="仿宋_GB2312" w:cs="仿宋_GB2312"/>
          <w:b w:val="0"/>
          <w:sz w:val="28"/>
          <w:u w:val="none"/>
          <w:lang w:val="zh-CN"/>
        </w:rPr>
        <w:t>检测评价依据</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_Toc256000000 \h </w:instrText>
      </w:r>
      <w:r>
        <w:fldChar w:fldCharType="separate"/>
      </w:r>
      <w:r>
        <w:rPr>
          <w:rFonts w:ascii="仿宋_GB2312" w:hAnsi="仿宋_GB2312" w:eastAsia="仿宋_GB2312" w:cs="仿宋_GB2312"/>
          <w:b w:val="0"/>
          <w:sz w:val="28"/>
          <w:u w:val="none"/>
        </w:rPr>
        <w:t>1</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"_Toc256000001" </w:instrText>
      </w:r>
      <w:r>
        <w:fldChar w:fldCharType="separate"/>
      </w:r>
      <w:r>
        <w:rPr>
          <w:rStyle w:val="14"/>
          <w:rFonts w:hint="eastAsia" w:ascii="仿宋_GB2312" w:hAnsi="仿宋_GB2312" w:eastAsia="仿宋_GB2312" w:cs="仿宋_GB2312"/>
          <w:b w:val="0"/>
          <w:sz w:val="28"/>
          <w:u w:val="none"/>
          <w:lang w:val="zh-CN"/>
        </w:rPr>
        <w:t>1.1法律法规</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_Toc256000001 \h </w:instrText>
      </w:r>
      <w:r>
        <w:fldChar w:fldCharType="separate"/>
      </w:r>
      <w:r>
        <w:rPr>
          <w:rFonts w:ascii="仿宋_GB2312" w:hAnsi="仿宋_GB2312" w:eastAsia="仿宋_GB2312" w:cs="仿宋_GB2312"/>
          <w:b w:val="0"/>
          <w:sz w:val="28"/>
          <w:u w:val="none"/>
        </w:rPr>
        <w:t>1</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"_Toc256000002" </w:instrText>
      </w:r>
      <w:r>
        <w:fldChar w:fldCharType="separate"/>
      </w:r>
      <w:r>
        <w:rPr>
          <w:rStyle w:val="14"/>
          <w:rFonts w:hint="eastAsia" w:ascii="仿宋_GB2312" w:hAnsi="仿宋_GB2312" w:eastAsia="仿宋_GB2312" w:cs="仿宋_GB2312"/>
          <w:b w:val="0"/>
          <w:sz w:val="28"/>
          <w:u w:val="none"/>
          <w:lang w:val="zh-CN"/>
        </w:rPr>
        <w:t>1.2标准</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_Toc256000002 \h </w:instrText>
      </w:r>
      <w:r>
        <w:fldChar w:fldCharType="separate"/>
      </w:r>
      <w:r>
        <w:rPr>
          <w:rFonts w:ascii="仿宋_GB2312" w:hAnsi="仿宋_GB2312" w:eastAsia="仿宋_GB2312" w:cs="仿宋_GB2312"/>
          <w:b w:val="0"/>
          <w:sz w:val="28"/>
          <w:u w:val="none"/>
        </w:rPr>
        <w:t>1</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"_Toc256000003" </w:instrText>
      </w:r>
      <w:r>
        <w:fldChar w:fldCharType="separate"/>
      </w:r>
      <w:r>
        <w:rPr>
          <w:rStyle w:val="14"/>
          <w:rFonts w:ascii="仿宋_GB2312" w:hAnsi="仿宋_GB2312" w:eastAsia="仿宋_GB2312" w:cs="仿宋_GB2312"/>
          <w:b w:val="0"/>
          <w:sz w:val="28"/>
          <w:u w:val="none"/>
          <w:lang w:val="zh-CN"/>
        </w:rPr>
        <w:t>1.3质量控制</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_Toc256000003 \h </w:instrText>
      </w:r>
      <w:r>
        <w:fldChar w:fldCharType="separate"/>
      </w:r>
      <w:r>
        <w:rPr>
          <w:rFonts w:ascii="仿宋_GB2312" w:hAnsi="仿宋_GB2312" w:eastAsia="仿宋_GB2312" w:cs="仿宋_GB2312"/>
          <w:b w:val="0"/>
          <w:sz w:val="28"/>
          <w:u w:val="none"/>
        </w:rPr>
        <w:t>2</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"_Toc256000004" </w:instrText>
      </w:r>
      <w:r>
        <w:fldChar w:fldCharType="separate"/>
      </w:r>
      <w:r>
        <w:rPr>
          <w:rStyle w:val="14"/>
          <w:rFonts w:ascii="仿宋_GB2312" w:hAnsi="仿宋_GB2312" w:eastAsia="仿宋_GB2312" w:cs="仿宋_GB2312"/>
          <w:b w:val="0"/>
          <w:sz w:val="28"/>
          <w:u w:val="none"/>
          <w:lang w:val="zh-CN"/>
        </w:rPr>
        <w:t>1.4职业接触限值</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_Toc256000004 \h </w:instrText>
      </w:r>
      <w:r>
        <w:fldChar w:fldCharType="separate"/>
      </w:r>
      <w:r>
        <w:rPr>
          <w:rFonts w:ascii="仿宋_GB2312" w:hAnsi="仿宋_GB2312" w:eastAsia="仿宋_GB2312" w:cs="仿宋_GB2312"/>
          <w:b w:val="0"/>
          <w:sz w:val="28"/>
          <w:u w:val="none"/>
        </w:rPr>
        <w:t>3</w:t>
      </w:r>
      <w:r>
        <w:fldChar w:fldCharType="end"/>
      </w:r>
      <w:r>
        <w:fldChar w:fldCharType="end"/>
      </w:r>
    </w:p>
    <w:p>
      <w:pPr>
        <w:pStyle w:val="6"/>
        <w:tabs>
          <w:tab w:val="right" w:leader="dot" w:pos="8296"/>
        </w:tabs>
        <w:spacing w:line="480" w:lineRule="auto"/>
        <w:rPr>
          <w:rFonts w:asciiTheme="minorHAnsi" w:hAnsiTheme="minorHAnsi"/>
          <w:sz w:val="22"/>
        </w:rPr>
      </w:pPr>
      <w:r>
        <w:fldChar w:fldCharType="begin"/>
      </w:r>
      <w:r>
        <w:instrText xml:space="preserve"> HYPERLINK \l "_Toc256000005" </w:instrText>
      </w:r>
      <w:r>
        <w:fldChar w:fldCharType="separate"/>
      </w:r>
      <w:r>
        <w:rPr>
          <w:rStyle w:val="14"/>
          <w:rFonts w:hint="eastAsia" w:ascii="仿宋_GB2312" w:hAnsi="仿宋_GB2312" w:eastAsia="仿宋_GB2312" w:cs="仿宋_GB2312"/>
          <w:b w:val="0"/>
          <w:sz w:val="28"/>
          <w:u w:val="none"/>
          <w:lang w:val="zh-CN"/>
        </w:rPr>
        <w:t>2用人单位情况介绍</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_Toc256000005 \h </w:instrText>
      </w:r>
      <w:r>
        <w:fldChar w:fldCharType="separate"/>
      </w:r>
      <w:r>
        <w:rPr>
          <w:rFonts w:ascii="仿宋_GB2312" w:hAnsi="仿宋_GB2312" w:eastAsia="仿宋_GB2312" w:cs="仿宋_GB2312"/>
          <w:b w:val="0"/>
          <w:sz w:val="28"/>
          <w:u w:val="none"/>
        </w:rPr>
        <w:t>6</w:t>
      </w:r>
      <w:r>
        <w:fldChar w:fldCharType="end"/>
      </w:r>
      <w:r>
        <w:fldChar w:fldCharType="end"/>
      </w:r>
    </w:p>
    <w:p>
      <w:pPr>
        <w:pStyle w:val="6"/>
        <w:tabs>
          <w:tab w:val="right" w:leader="dot" w:pos="8296"/>
        </w:tabs>
        <w:spacing w:line="480" w:lineRule="auto"/>
        <w:rPr>
          <w:rFonts w:asciiTheme="minorHAnsi" w:hAnsiTheme="minorHAnsi"/>
          <w:sz w:val="22"/>
        </w:rPr>
      </w:pPr>
      <w:r>
        <w:fldChar w:fldCharType="begin"/>
      </w:r>
      <w:r>
        <w:instrText xml:space="preserve"> HYPERLINK \l "_Toc256000006" </w:instrText>
      </w:r>
      <w:r>
        <w:fldChar w:fldCharType="separate"/>
      </w:r>
      <w:r>
        <w:rPr>
          <w:rStyle w:val="14"/>
          <w:rFonts w:hint="eastAsia" w:ascii="仿宋_GB2312" w:hAnsi="仿宋_GB2312" w:eastAsia="仿宋_GB2312" w:cs="仿宋_GB2312"/>
          <w:b w:val="0"/>
          <w:sz w:val="28"/>
          <w:u w:val="none"/>
          <w:lang w:val="zh-CN"/>
        </w:rPr>
        <w:t>3检测类别及范围</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_Toc256000006 \h </w:instrText>
      </w:r>
      <w:r>
        <w:fldChar w:fldCharType="separate"/>
      </w:r>
      <w:r>
        <w:rPr>
          <w:rFonts w:ascii="仿宋_GB2312" w:hAnsi="仿宋_GB2312" w:eastAsia="仿宋_GB2312" w:cs="仿宋_GB2312"/>
          <w:b w:val="0"/>
          <w:sz w:val="28"/>
          <w:u w:val="none"/>
        </w:rPr>
        <w:t>7</w:t>
      </w:r>
      <w:r>
        <w:fldChar w:fldCharType="end"/>
      </w:r>
      <w:r>
        <w:fldChar w:fldCharType="end"/>
      </w:r>
    </w:p>
    <w:p>
      <w:pPr>
        <w:pStyle w:val="6"/>
        <w:tabs>
          <w:tab w:val="right" w:leader="dot" w:pos="8296"/>
        </w:tabs>
        <w:spacing w:line="480" w:lineRule="auto"/>
        <w:rPr>
          <w:rFonts w:asciiTheme="minorHAnsi" w:hAnsiTheme="minorHAnsi"/>
          <w:sz w:val="22"/>
        </w:rPr>
      </w:pPr>
      <w:r>
        <w:fldChar w:fldCharType="begin"/>
      </w:r>
      <w:r>
        <w:instrText xml:space="preserve"> HYPERLINK \l "_Toc256000007" </w:instrText>
      </w:r>
      <w:r>
        <w:fldChar w:fldCharType="separate"/>
      </w:r>
      <w:r>
        <w:rPr>
          <w:rStyle w:val="14"/>
          <w:rFonts w:ascii="仿宋_GB2312" w:hAnsi="仿宋_GB2312" w:eastAsia="仿宋_GB2312" w:cs="仿宋_GB2312"/>
          <w:b w:val="0"/>
          <w:sz w:val="28"/>
          <w:u w:val="none"/>
          <w:lang w:val="zh-CN"/>
        </w:rPr>
        <w:t>4</w:t>
      </w:r>
      <w:r>
        <w:rPr>
          <w:rStyle w:val="14"/>
          <w:rFonts w:hint="eastAsia" w:ascii="仿宋_GB2312" w:hAnsi="仿宋_GB2312" w:eastAsia="仿宋_GB2312" w:cs="仿宋_GB2312"/>
          <w:b w:val="0"/>
          <w:sz w:val="28"/>
          <w:u w:val="none"/>
          <w:lang w:val="zh-CN"/>
        </w:rPr>
        <w:t>生产情况</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_Toc256000007 \h </w:instrText>
      </w:r>
      <w:r>
        <w:fldChar w:fldCharType="separate"/>
      </w:r>
      <w:r>
        <w:rPr>
          <w:rFonts w:ascii="仿宋_GB2312" w:hAnsi="仿宋_GB2312" w:eastAsia="仿宋_GB2312" w:cs="仿宋_GB2312"/>
          <w:b w:val="0"/>
          <w:sz w:val="28"/>
          <w:u w:val="none"/>
        </w:rPr>
        <w:t>8</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"_Toc256000008" </w:instrText>
      </w:r>
      <w:r>
        <w:fldChar w:fldCharType="separate"/>
      </w:r>
      <w:r>
        <w:rPr>
          <w:rStyle w:val="14"/>
          <w:rFonts w:ascii="仿宋_GB2312" w:hAnsi="仿宋_GB2312" w:eastAsia="仿宋_GB2312" w:cs="仿宋_GB2312"/>
          <w:b w:val="0"/>
          <w:sz w:val="28"/>
          <w:u w:val="none"/>
          <w:lang w:val="zh-CN"/>
        </w:rPr>
        <w:t>4.1</w:t>
      </w:r>
      <w:r>
        <w:rPr>
          <w:rStyle w:val="14"/>
          <w:rFonts w:hint="eastAsia" w:ascii="仿宋_GB2312" w:hAnsi="仿宋_GB2312" w:eastAsia="仿宋_GB2312" w:cs="仿宋_GB2312"/>
          <w:b w:val="0"/>
          <w:sz w:val="28"/>
          <w:u w:val="none"/>
          <w:lang w:val="zh-CN"/>
        </w:rPr>
        <w:t>原辅物料及产品</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_Toc256000008 \h </w:instrText>
      </w:r>
      <w:r>
        <w:fldChar w:fldCharType="separate"/>
      </w:r>
      <w:r>
        <w:rPr>
          <w:rFonts w:ascii="仿宋_GB2312" w:hAnsi="仿宋_GB2312" w:eastAsia="仿宋_GB2312" w:cs="仿宋_GB2312"/>
          <w:b w:val="0"/>
          <w:sz w:val="28"/>
          <w:u w:val="none"/>
        </w:rPr>
        <w:t>8</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"_Toc256000009" </w:instrText>
      </w:r>
      <w:r>
        <w:fldChar w:fldCharType="separate"/>
      </w:r>
      <w:r>
        <w:rPr>
          <w:rStyle w:val="14"/>
          <w:rFonts w:hint="eastAsia" w:ascii="仿宋_GB2312" w:hAnsi="仿宋_GB2312" w:eastAsia="仿宋_GB2312" w:cs="仿宋_GB2312"/>
          <w:b w:val="0"/>
          <w:sz w:val="28"/>
          <w:u w:val="none"/>
          <w:lang w:val="zh-CN"/>
        </w:rPr>
        <w:t>4.2生产工艺</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_Toc256000009 \h </w:instrText>
      </w:r>
      <w:r>
        <w:fldChar w:fldCharType="separate"/>
      </w:r>
      <w:r>
        <w:rPr>
          <w:rFonts w:ascii="仿宋_GB2312" w:hAnsi="仿宋_GB2312" w:eastAsia="仿宋_GB2312" w:cs="仿宋_GB2312"/>
          <w:b w:val="0"/>
          <w:sz w:val="28"/>
          <w:u w:val="none"/>
        </w:rPr>
        <w:t>8</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"_Toc256000010" </w:instrText>
      </w:r>
      <w:r>
        <w:fldChar w:fldCharType="separate"/>
      </w:r>
      <w:r>
        <w:rPr>
          <w:rStyle w:val="14"/>
          <w:rFonts w:ascii="仿宋_GB2312" w:hAnsi="仿宋_GB2312" w:eastAsia="仿宋_GB2312" w:cs="仿宋_GB2312"/>
          <w:b w:val="0"/>
          <w:sz w:val="28"/>
          <w:u w:val="none"/>
          <w:lang w:val="zh-CN"/>
        </w:rPr>
        <w:t>4.3主要生产设备</w:t>
      </w:r>
      <w:r>
        <w:rPr>
          <w:rStyle w:val="14"/>
          <w:rFonts w:hint="eastAsia" w:ascii="仿宋_GB2312" w:hAnsi="仿宋_GB2312" w:eastAsia="仿宋_GB2312" w:cs="仿宋_GB2312"/>
          <w:b w:val="0"/>
          <w:sz w:val="28"/>
          <w:u w:val="none"/>
          <w:lang w:val="zh-CN"/>
        </w:rPr>
        <w:t>和</w:t>
      </w:r>
      <w:r>
        <w:rPr>
          <w:rStyle w:val="14"/>
          <w:rFonts w:ascii="仿宋_GB2312" w:hAnsi="仿宋_GB2312" w:eastAsia="仿宋_GB2312" w:cs="仿宋_GB2312"/>
          <w:b w:val="0"/>
          <w:sz w:val="28"/>
          <w:u w:val="none"/>
          <w:lang w:val="zh-CN"/>
        </w:rPr>
        <w:t>运行情况</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_Toc256000010 \h </w:instrText>
      </w:r>
      <w:r>
        <w:fldChar w:fldCharType="separate"/>
      </w:r>
      <w:r>
        <w:rPr>
          <w:rFonts w:ascii="仿宋_GB2312" w:hAnsi="仿宋_GB2312" w:eastAsia="仿宋_GB2312" w:cs="仿宋_GB2312"/>
          <w:b w:val="0"/>
          <w:sz w:val="28"/>
          <w:u w:val="none"/>
        </w:rPr>
        <w:t>10</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"_Toc256000011" </w:instrText>
      </w:r>
      <w:r>
        <w:fldChar w:fldCharType="separate"/>
      </w:r>
      <w:r>
        <w:rPr>
          <w:rStyle w:val="14"/>
          <w:rFonts w:ascii="仿宋_GB2312" w:hAnsi="仿宋_GB2312" w:eastAsia="仿宋_GB2312" w:cs="仿宋_GB2312"/>
          <w:b w:val="0"/>
          <w:sz w:val="28"/>
          <w:u w:val="none"/>
          <w:lang w:val="zh-CN"/>
        </w:rPr>
        <w:t>4.4</w:t>
      </w:r>
      <w:r>
        <w:rPr>
          <w:rStyle w:val="14"/>
          <w:rFonts w:hint="eastAsia" w:ascii="仿宋_GB2312" w:hAnsi="仿宋_GB2312" w:eastAsia="仿宋_GB2312" w:cs="仿宋_GB2312"/>
          <w:b w:val="0"/>
          <w:sz w:val="28"/>
          <w:u w:val="none"/>
          <w:lang w:val="zh-CN"/>
        </w:rPr>
        <w:t>岗位设置及接触职业病危害因素情况</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_Toc256000011 \h </w:instrText>
      </w:r>
      <w:r>
        <w:fldChar w:fldCharType="separate"/>
      </w:r>
      <w:r>
        <w:rPr>
          <w:rFonts w:ascii="仿宋_GB2312" w:hAnsi="仿宋_GB2312" w:eastAsia="仿宋_GB2312" w:cs="仿宋_GB2312"/>
          <w:b w:val="0"/>
          <w:sz w:val="28"/>
          <w:u w:val="none"/>
        </w:rPr>
        <w:t>11</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"_Toc256000012" </w:instrText>
      </w:r>
      <w:r>
        <w:fldChar w:fldCharType="separate"/>
      </w:r>
      <w:r>
        <w:rPr>
          <w:rStyle w:val="14"/>
          <w:rFonts w:ascii="仿宋_GB2312" w:hAnsi="仿宋_GB2312" w:eastAsia="仿宋_GB2312" w:cs="仿宋_GB2312"/>
          <w:b w:val="0"/>
          <w:sz w:val="28"/>
          <w:u w:val="none"/>
          <w:lang w:val="zh-CN"/>
        </w:rPr>
        <w:t>4.5检测的职业病危害因素</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_Toc256000012 \h </w:instrText>
      </w:r>
      <w:r>
        <w:fldChar w:fldCharType="separate"/>
      </w:r>
      <w:r>
        <w:rPr>
          <w:rFonts w:ascii="仿宋_GB2312" w:hAnsi="仿宋_GB2312" w:eastAsia="仿宋_GB2312" w:cs="仿宋_GB2312"/>
          <w:b w:val="0"/>
          <w:sz w:val="28"/>
          <w:u w:val="none"/>
        </w:rPr>
        <w:t>13</w:t>
      </w:r>
      <w:r>
        <w:fldChar w:fldCharType="end"/>
      </w:r>
      <w:r>
        <w:fldChar w:fldCharType="end"/>
      </w:r>
    </w:p>
    <w:p>
      <w:pPr>
        <w:pStyle w:val="6"/>
        <w:tabs>
          <w:tab w:val="right" w:leader="dot" w:pos="8296"/>
        </w:tabs>
        <w:spacing w:line="480" w:lineRule="auto"/>
        <w:rPr>
          <w:rFonts w:asciiTheme="minorHAnsi" w:hAnsiTheme="minorHAnsi"/>
          <w:sz w:val="22"/>
        </w:rPr>
      </w:pPr>
      <w:r>
        <w:fldChar w:fldCharType="begin"/>
      </w:r>
      <w:r>
        <w:instrText xml:space="preserve"> HYPERLINK \l "_Toc256000013" </w:instrText>
      </w:r>
      <w:r>
        <w:fldChar w:fldCharType="separate"/>
      </w:r>
      <w:r>
        <w:rPr>
          <w:rStyle w:val="14"/>
          <w:rFonts w:ascii="仿宋_GB2312" w:hAnsi="仿宋_GB2312" w:eastAsia="仿宋_GB2312" w:cs="仿宋_GB2312"/>
          <w:b w:val="0"/>
          <w:sz w:val="28"/>
          <w:u w:val="none"/>
          <w:lang w:val="zh-CN"/>
        </w:rPr>
        <w:t>5</w:t>
      </w:r>
      <w:r>
        <w:rPr>
          <w:rStyle w:val="14"/>
          <w:rFonts w:hint="eastAsia" w:ascii="仿宋_GB2312" w:hAnsi="仿宋_GB2312" w:eastAsia="仿宋_GB2312" w:cs="仿宋_GB2312"/>
          <w:b w:val="0"/>
          <w:sz w:val="28"/>
          <w:u w:val="none"/>
          <w:lang w:val="zh-CN"/>
        </w:rPr>
        <w:t>现场采样和检测情况</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_Toc256000013 \h </w:instrText>
      </w:r>
      <w:r>
        <w:fldChar w:fldCharType="separate"/>
      </w:r>
      <w:r>
        <w:rPr>
          <w:rFonts w:ascii="仿宋_GB2312" w:hAnsi="仿宋_GB2312" w:eastAsia="仿宋_GB2312" w:cs="仿宋_GB2312"/>
          <w:b w:val="0"/>
          <w:sz w:val="28"/>
          <w:u w:val="none"/>
        </w:rPr>
        <w:t>14</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"_Toc256000014" </w:instrText>
      </w:r>
      <w:r>
        <w:fldChar w:fldCharType="separate"/>
      </w:r>
      <w:r>
        <w:rPr>
          <w:rStyle w:val="14"/>
          <w:rFonts w:ascii="仿宋_GB2312" w:hAnsi="仿宋_GB2312" w:eastAsia="仿宋_GB2312" w:cs="仿宋_GB2312"/>
          <w:b w:val="0"/>
          <w:sz w:val="28"/>
          <w:u w:val="none"/>
          <w:lang w:val="zh-CN"/>
        </w:rPr>
        <w:t>5.1生产状况与检测条件</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_Toc256000014 \h </w:instrText>
      </w:r>
      <w:r>
        <w:fldChar w:fldCharType="separate"/>
      </w:r>
      <w:r>
        <w:rPr>
          <w:rFonts w:ascii="仿宋_GB2312" w:hAnsi="仿宋_GB2312" w:eastAsia="仿宋_GB2312" w:cs="仿宋_GB2312"/>
          <w:b w:val="0"/>
          <w:sz w:val="28"/>
          <w:u w:val="none"/>
        </w:rPr>
        <w:t>14</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"_Toc256000015" </w:instrText>
      </w:r>
      <w:r>
        <w:fldChar w:fldCharType="separate"/>
      </w:r>
      <w:r>
        <w:rPr>
          <w:rStyle w:val="14"/>
          <w:rFonts w:ascii="仿宋_GB2312" w:hAnsi="仿宋_GB2312" w:eastAsia="仿宋_GB2312" w:cs="仿宋_GB2312"/>
          <w:b w:val="0"/>
          <w:sz w:val="28"/>
          <w:u w:val="none"/>
          <w:lang w:val="zh-CN"/>
        </w:rPr>
        <w:t>5.2检测方法和依据</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_Toc256000015 \h </w:instrText>
      </w:r>
      <w:r>
        <w:fldChar w:fldCharType="separate"/>
      </w:r>
      <w:r>
        <w:rPr>
          <w:rFonts w:ascii="仿宋_GB2312" w:hAnsi="仿宋_GB2312" w:eastAsia="仿宋_GB2312" w:cs="仿宋_GB2312"/>
          <w:b w:val="0"/>
          <w:sz w:val="28"/>
          <w:u w:val="none"/>
        </w:rPr>
        <w:t>14</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"_Toc256000016" </w:instrText>
      </w:r>
      <w:r>
        <w:fldChar w:fldCharType="separate"/>
      </w:r>
      <w:r>
        <w:rPr>
          <w:rStyle w:val="14"/>
          <w:rFonts w:ascii="仿宋_GB2312" w:hAnsi="仿宋_GB2312" w:eastAsia="仿宋_GB2312" w:cs="仿宋_GB2312"/>
          <w:b w:val="0"/>
          <w:sz w:val="28"/>
          <w:u w:val="none"/>
          <w:lang w:val="zh-CN"/>
        </w:rPr>
        <w:t>5.3采样方式和采样频次</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_Toc256000016 \h </w:instrText>
      </w:r>
      <w:r>
        <w:fldChar w:fldCharType="separate"/>
      </w:r>
      <w:r>
        <w:rPr>
          <w:rFonts w:ascii="仿宋_GB2312" w:hAnsi="仿宋_GB2312" w:eastAsia="仿宋_GB2312" w:cs="仿宋_GB2312"/>
          <w:b w:val="0"/>
          <w:sz w:val="28"/>
          <w:u w:val="none"/>
        </w:rPr>
        <w:t>14</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"_Toc256000017" </w:instrText>
      </w:r>
      <w:r>
        <w:fldChar w:fldCharType="separate"/>
      </w:r>
      <w:r>
        <w:rPr>
          <w:rStyle w:val="14"/>
          <w:rFonts w:ascii="仿宋_GB2312" w:hAnsi="仿宋_GB2312" w:eastAsia="仿宋_GB2312" w:cs="仿宋_GB2312"/>
          <w:b w:val="0"/>
          <w:sz w:val="28"/>
          <w:u w:val="none"/>
          <w:lang w:val="zh-CN"/>
        </w:rPr>
        <w:t>5.4职业病危害因素采样点设置情况</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_Toc256000017 \h </w:instrText>
      </w:r>
      <w:r>
        <w:fldChar w:fldCharType="separate"/>
      </w:r>
      <w:r>
        <w:rPr>
          <w:rFonts w:ascii="仿宋_GB2312" w:hAnsi="仿宋_GB2312" w:eastAsia="仿宋_GB2312" w:cs="仿宋_GB2312"/>
          <w:b w:val="0"/>
          <w:sz w:val="28"/>
          <w:u w:val="none"/>
        </w:rPr>
        <w:t>16</w:t>
      </w:r>
      <w:r>
        <w:fldChar w:fldCharType="end"/>
      </w:r>
      <w:r>
        <w:fldChar w:fldCharType="end"/>
      </w:r>
    </w:p>
    <w:p>
      <w:pPr>
        <w:pStyle w:val="6"/>
        <w:tabs>
          <w:tab w:val="right" w:leader="dot" w:pos="8296"/>
        </w:tabs>
        <w:spacing w:line="480" w:lineRule="auto"/>
        <w:rPr>
          <w:rFonts w:asciiTheme="minorHAnsi" w:hAnsiTheme="minorHAnsi"/>
          <w:sz w:val="22"/>
        </w:rPr>
      </w:pPr>
      <w:r>
        <w:fldChar w:fldCharType="begin"/>
      </w:r>
      <w:r>
        <w:instrText xml:space="preserve"> HYPERLINK \l "_Toc256000018" </w:instrText>
      </w:r>
      <w:r>
        <w:fldChar w:fldCharType="separate"/>
      </w:r>
      <w:r>
        <w:rPr>
          <w:rStyle w:val="14"/>
          <w:rFonts w:ascii="仿宋_GB2312" w:hAnsi="仿宋_GB2312" w:eastAsia="仿宋_GB2312" w:cs="仿宋_GB2312"/>
          <w:b w:val="0"/>
          <w:sz w:val="28"/>
          <w:u w:val="none"/>
          <w:lang w:val="zh-CN"/>
        </w:rPr>
        <w:t>6</w:t>
      </w:r>
      <w:r>
        <w:rPr>
          <w:rStyle w:val="14"/>
          <w:rFonts w:hint="eastAsia" w:ascii="仿宋_GB2312" w:hAnsi="仿宋_GB2312" w:eastAsia="仿宋_GB2312" w:cs="仿宋_GB2312"/>
          <w:b w:val="0"/>
          <w:sz w:val="28"/>
          <w:u w:val="none"/>
          <w:lang w:val="zh-CN"/>
        </w:rPr>
        <w:t>检测结果</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_Toc256000018 \h </w:instrText>
      </w:r>
      <w:r>
        <w:fldChar w:fldCharType="separate"/>
      </w:r>
      <w:r>
        <w:rPr>
          <w:rFonts w:ascii="仿宋_GB2312" w:hAnsi="仿宋_GB2312" w:eastAsia="仿宋_GB2312" w:cs="仿宋_GB2312"/>
          <w:b w:val="0"/>
          <w:sz w:val="28"/>
          <w:u w:val="none"/>
        </w:rPr>
        <w:t>17</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"_Toc256000019" </w:instrText>
      </w:r>
      <w:r>
        <w:fldChar w:fldCharType="separate"/>
      </w:r>
      <w:r>
        <w:rPr>
          <w:rStyle w:val="14"/>
          <w:rFonts w:ascii="仿宋_GB2312" w:hAnsi="仿宋_GB2312" w:eastAsia="仿宋_GB2312" w:cs="仿宋_GB2312"/>
          <w:b w:val="0"/>
          <w:sz w:val="28"/>
          <w:u w:val="none"/>
          <w:lang w:val="zh-CN"/>
        </w:rPr>
        <w:t>6.1粉尘及化学有害因素检测结果</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_Toc256000019 \h </w:instrText>
      </w:r>
      <w:r>
        <w:fldChar w:fldCharType="separate"/>
      </w:r>
      <w:r>
        <w:rPr>
          <w:rFonts w:ascii="仿宋_GB2312" w:hAnsi="仿宋_GB2312" w:eastAsia="仿宋_GB2312" w:cs="仿宋_GB2312"/>
          <w:b w:val="0"/>
          <w:sz w:val="28"/>
          <w:u w:val="none"/>
        </w:rPr>
        <w:t>17</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"_Toc256000020" </w:instrText>
      </w:r>
      <w:r>
        <w:fldChar w:fldCharType="separate"/>
      </w:r>
      <w:r>
        <w:rPr>
          <w:rStyle w:val="14"/>
          <w:rFonts w:ascii="仿宋_GB2312" w:hAnsi="仿宋_GB2312" w:eastAsia="仿宋_GB2312" w:cs="仿宋_GB2312"/>
          <w:b w:val="0"/>
          <w:sz w:val="28"/>
          <w:u w:val="none"/>
          <w:lang w:val="zh-CN"/>
        </w:rPr>
        <w:t>6.2物理因素检测结果</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_Toc256000020 \h </w:instrText>
      </w:r>
      <w:r>
        <w:fldChar w:fldCharType="separate"/>
      </w:r>
      <w:r>
        <w:rPr>
          <w:rFonts w:ascii="仿宋_GB2312" w:hAnsi="仿宋_GB2312" w:eastAsia="仿宋_GB2312" w:cs="仿宋_GB2312"/>
          <w:b w:val="0"/>
          <w:sz w:val="28"/>
          <w:u w:val="none"/>
        </w:rPr>
        <w:t>19</w:t>
      </w:r>
      <w:r>
        <w:fldChar w:fldCharType="end"/>
      </w:r>
      <w:r>
        <w:fldChar w:fldCharType="end"/>
      </w:r>
    </w:p>
    <w:p>
      <w:pPr>
        <w:pStyle w:val="6"/>
        <w:tabs>
          <w:tab w:val="right" w:leader="dot" w:pos="8296"/>
        </w:tabs>
        <w:spacing w:line="480" w:lineRule="auto"/>
        <w:rPr>
          <w:rFonts w:asciiTheme="minorHAnsi" w:hAnsiTheme="minorHAnsi"/>
          <w:sz w:val="22"/>
        </w:rPr>
      </w:pPr>
      <w:r>
        <w:fldChar w:fldCharType="begin"/>
      </w:r>
      <w:r>
        <w:instrText xml:space="preserve"> HYPERLINK \l "_Toc256000021" </w:instrText>
      </w:r>
      <w:r>
        <w:fldChar w:fldCharType="separate"/>
      </w:r>
      <w:r>
        <w:rPr>
          <w:rStyle w:val="14"/>
          <w:rFonts w:ascii="仿宋_GB2312" w:hAnsi="仿宋_GB2312" w:eastAsia="仿宋_GB2312" w:cs="仿宋_GB2312"/>
          <w:b w:val="0"/>
          <w:sz w:val="28"/>
          <w:u w:val="none"/>
          <w:lang w:val="zh-CN"/>
        </w:rPr>
        <w:t>7</w:t>
      </w:r>
      <w:r>
        <w:rPr>
          <w:rStyle w:val="14"/>
          <w:rFonts w:hint="eastAsia" w:ascii="仿宋_GB2312" w:hAnsi="仿宋_GB2312" w:eastAsia="仿宋_GB2312" w:cs="仿宋_GB2312"/>
          <w:b w:val="0"/>
          <w:sz w:val="28"/>
          <w:u w:val="none"/>
          <w:lang w:val="zh-CN"/>
        </w:rPr>
        <w:t>结论</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_Toc256000021 \h </w:instrText>
      </w:r>
      <w:r>
        <w:fldChar w:fldCharType="separate"/>
      </w:r>
      <w:r>
        <w:rPr>
          <w:rFonts w:ascii="仿宋_GB2312" w:hAnsi="仿宋_GB2312" w:eastAsia="仿宋_GB2312" w:cs="仿宋_GB2312"/>
          <w:b w:val="0"/>
          <w:sz w:val="28"/>
          <w:u w:val="none"/>
        </w:rPr>
        <w:t>20</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"_Toc256000022" </w:instrText>
      </w:r>
      <w:r>
        <w:fldChar w:fldCharType="separate"/>
      </w:r>
      <w:r>
        <w:rPr>
          <w:rStyle w:val="14"/>
          <w:rFonts w:ascii="仿宋_GB2312" w:hAnsi="仿宋_GB2312" w:eastAsia="仿宋_GB2312" w:cs="仿宋_GB2312"/>
          <w:b w:val="0"/>
          <w:sz w:val="28"/>
          <w:u w:val="none"/>
          <w:lang w:val="zh-CN"/>
        </w:rPr>
        <w:t>7.1评价结论</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_Toc256000022 \h </w:instrText>
      </w:r>
      <w:r>
        <w:fldChar w:fldCharType="separate"/>
      </w:r>
      <w:r>
        <w:rPr>
          <w:rFonts w:ascii="仿宋_GB2312" w:hAnsi="仿宋_GB2312" w:eastAsia="仿宋_GB2312" w:cs="仿宋_GB2312"/>
          <w:b w:val="0"/>
          <w:sz w:val="28"/>
          <w:u w:val="none"/>
        </w:rPr>
        <w:t>20</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"_Toc256000023" </w:instrText>
      </w:r>
      <w:r>
        <w:fldChar w:fldCharType="separate"/>
      </w:r>
      <w:r>
        <w:rPr>
          <w:rStyle w:val="14"/>
          <w:rFonts w:ascii="仿宋_GB2312" w:hAnsi="仿宋_GB2312" w:eastAsia="仿宋_GB2312" w:cs="仿宋_GB2312"/>
          <w:b w:val="0"/>
          <w:sz w:val="28"/>
          <w:u w:val="none"/>
          <w:lang w:val="zh-CN"/>
        </w:rPr>
        <w:t>7.2不符合岗位超标原因分析</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_Toc256000023 \h </w:instrText>
      </w:r>
      <w:r>
        <w:fldChar w:fldCharType="separate"/>
      </w:r>
      <w:r>
        <w:rPr>
          <w:rFonts w:ascii="仿宋_GB2312" w:hAnsi="仿宋_GB2312" w:eastAsia="仿宋_GB2312" w:cs="仿宋_GB2312"/>
          <w:b w:val="0"/>
          <w:sz w:val="28"/>
          <w:u w:val="none"/>
        </w:rPr>
        <w:t>20</w:t>
      </w:r>
      <w:r>
        <w:fldChar w:fldCharType="end"/>
      </w:r>
      <w:r>
        <w:fldChar w:fldCharType="end"/>
      </w:r>
    </w:p>
    <w:p>
      <w:pPr>
        <w:pStyle w:val="6"/>
        <w:tabs>
          <w:tab w:val="right" w:leader="dot" w:pos="8296"/>
        </w:tabs>
        <w:spacing w:line="480" w:lineRule="auto"/>
        <w:rPr>
          <w:rFonts w:asciiTheme="minorHAnsi" w:hAnsiTheme="minorHAnsi"/>
          <w:sz w:val="22"/>
        </w:rPr>
      </w:pPr>
      <w:r>
        <w:fldChar w:fldCharType="begin"/>
      </w:r>
      <w:r>
        <w:instrText xml:space="preserve"> HYPERLINK \l "_Toc256000024" </w:instrText>
      </w:r>
      <w:r>
        <w:fldChar w:fldCharType="separate"/>
      </w:r>
      <w:r>
        <w:rPr>
          <w:rStyle w:val="14"/>
          <w:rFonts w:ascii="仿宋_GB2312" w:hAnsi="仿宋_GB2312" w:eastAsia="仿宋_GB2312" w:cs="仿宋_GB2312"/>
          <w:b w:val="0"/>
          <w:sz w:val="28"/>
          <w:u w:val="none"/>
          <w:lang w:val="zh-CN"/>
        </w:rPr>
        <w:t>8建议</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_Toc256000024 \h </w:instrText>
      </w:r>
      <w:r>
        <w:fldChar w:fldCharType="separate"/>
      </w:r>
      <w:r>
        <w:rPr>
          <w:rFonts w:ascii="仿宋_GB2312" w:hAnsi="仿宋_GB2312" w:eastAsia="仿宋_GB2312" w:cs="仿宋_GB2312"/>
          <w:b w:val="0"/>
          <w:sz w:val="28"/>
          <w:u w:val="none"/>
        </w:rPr>
        <w:t>21</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"_Toc256000025" </w:instrText>
      </w:r>
      <w:r>
        <w:fldChar w:fldCharType="separate"/>
      </w:r>
      <w:r>
        <w:rPr>
          <w:rStyle w:val="14"/>
          <w:rFonts w:ascii="仿宋_GB2312" w:hAnsi="仿宋_GB2312" w:eastAsia="仿宋_GB2312" w:cs="仿宋_GB2312"/>
          <w:b w:val="0"/>
          <w:sz w:val="28"/>
          <w:u w:val="none"/>
          <w:lang w:val="zh-CN"/>
        </w:rPr>
        <w:t>8.1防护措施</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_Toc256000025 \h </w:instrText>
      </w:r>
      <w:r>
        <w:fldChar w:fldCharType="separate"/>
      </w:r>
      <w:r>
        <w:rPr>
          <w:rFonts w:ascii="仿宋_GB2312" w:hAnsi="仿宋_GB2312" w:eastAsia="仿宋_GB2312" w:cs="仿宋_GB2312"/>
          <w:b w:val="0"/>
          <w:sz w:val="28"/>
          <w:u w:val="none"/>
        </w:rPr>
        <w:t>21</w:t>
      </w:r>
      <w:r>
        <w:fldChar w:fldCharType="end"/>
      </w:r>
      <w:r>
        <w:fldChar w:fldCharType="end"/>
      </w:r>
    </w:p>
    <w:p>
      <w:pPr>
        <w:pStyle w:val="7"/>
        <w:tabs>
          <w:tab w:val="right" w:leader="dot" w:pos="8296"/>
        </w:tabs>
        <w:spacing w:line="480" w:lineRule="auto"/>
        <w:rPr>
          <w:rFonts w:asciiTheme="minorHAnsi" w:hAnsiTheme="minorHAnsi"/>
          <w:sz w:val="22"/>
        </w:rPr>
      </w:pPr>
      <w:r>
        <w:fldChar w:fldCharType="begin"/>
      </w:r>
      <w:r>
        <w:instrText xml:space="preserve"> HYPERLINK \l "_Toc256000026" </w:instrText>
      </w:r>
      <w:r>
        <w:fldChar w:fldCharType="separate"/>
      </w:r>
      <w:r>
        <w:rPr>
          <w:rStyle w:val="14"/>
          <w:rFonts w:ascii="仿宋_GB2312" w:hAnsi="仿宋_GB2312" w:eastAsia="仿宋_GB2312" w:cs="仿宋_GB2312"/>
          <w:b w:val="0"/>
          <w:sz w:val="28"/>
          <w:u w:val="none"/>
          <w:lang w:val="zh-CN"/>
        </w:rPr>
        <w:t>8.2职业卫生管理</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_Toc256000026 \h </w:instrText>
      </w:r>
      <w:r>
        <w:fldChar w:fldCharType="separate"/>
      </w:r>
      <w:r>
        <w:rPr>
          <w:rFonts w:ascii="仿宋_GB2312" w:hAnsi="仿宋_GB2312" w:eastAsia="仿宋_GB2312" w:cs="仿宋_GB2312"/>
          <w:b w:val="0"/>
          <w:sz w:val="28"/>
          <w:u w:val="none"/>
        </w:rPr>
        <w:t>21</w:t>
      </w:r>
      <w:r>
        <w:fldChar w:fldCharType="end"/>
      </w:r>
      <w:r>
        <w:fldChar w:fldCharType="end"/>
      </w:r>
    </w:p>
    <w:p>
      <w:pPr>
        <w:pStyle w:val="6"/>
        <w:tabs>
          <w:tab w:val="right" w:leader="dot" w:pos="8296"/>
        </w:tabs>
        <w:spacing w:line="480" w:lineRule="auto"/>
        <w:rPr>
          <w:rFonts w:asciiTheme="minorHAnsi" w:hAnsiTheme="minorHAnsi"/>
          <w:sz w:val="22"/>
        </w:rPr>
      </w:pPr>
      <w:r>
        <w:fldChar w:fldCharType="begin"/>
      </w:r>
      <w:r>
        <w:instrText xml:space="preserve"> HYPERLINK \l "_Toc256000027" </w:instrText>
      </w:r>
      <w:r>
        <w:fldChar w:fldCharType="separate"/>
      </w:r>
      <w:r>
        <w:rPr>
          <w:rStyle w:val="14"/>
          <w:rFonts w:ascii="仿宋_GB2312" w:hAnsi="仿宋_GB2312" w:eastAsia="仿宋_GB2312" w:cs="仿宋_GB2312"/>
          <w:b w:val="0"/>
          <w:sz w:val="28"/>
          <w:u w:val="none"/>
          <w:lang w:val="zh-CN"/>
        </w:rPr>
        <w:t>9附件</w:t>
      </w:r>
      <w:r>
        <w:rPr>
          <w:rFonts w:ascii="仿宋_GB2312" w:hAnsi="仿宋_GB2312" w:eastAsia="仿宋_GB2312" w:cs="仿宋_GB2312"/>
          <w:b w:val="0"/>
          <w:sz w:val="28"/>
          <w:u w:val="none"/>
        </w:rPr>
        <w:tab/>
      </w:r>
      <w:r>
        <w:fldChar w:fldCharType="begin"/>
      </w:r>
      <w:r>
        <w:rPr>
          <w:rFonts w:ascii="仿宋_GB2312" w:hAnsi="仿宋_GB2312" w:eastAsia="仿宋_GB2312" w:cs="仿宋_GB2312"/>
          <w:b w:val="0"/>
          <w:sz w:val="28"/>
          <w:u w:val="none"/>
        </w:rPr>
        <w:instrText xml:space="preserve"> PAGEREF _Toc256000027 \h </w:instrText>
      </w:r>
      <w:r>
        <w:fldChar w:fldCharType="separate"/>
      </w:r>
      <w:r>
        <w:rPr>
          <w:rFonts w:ascii="仿宋_GB2312" w:hAnsi="仿宋_GB2312" w:eastAsia="仿宋_GB2312" w:cs="仿宋_GB2312"/>
          <w:b w:val="0"/>
          <w:sz w:val="28"/>
          <w:u w:val="none"/>
        </w:rPr>
        <w:t>22</w:t>
      </w:r>
      <w:r>
        <w:fldChar w:fldCharType="end"/>
      </w:r>
      <w:r>
        <w:fldChar w:fldCharType="end"/>
      </w:r>
    </w:p>
    <w:p>
      <w:pPr>
        <w:rPr>
          <w:rFonts w:eastAsia="仿宋_GB2312"/>
          <w:sz w:val="28"/>
          <w:szCs w:val="28"/>
        </w:rPr>
        <w:sectPr>
          <w:footerReference r:id="rId3" w:type="default"/>
          <w:pgSz w:w="11906" w:h="16838"/>
          <w:pgMar w:top="1440" w:right="1800" w:bottom="1440" w:left="1800" w:header="851" w:footer="992" w:gutter="0"/>
          <w:cols w:space="425" w:num="1"/>
          <w:docGrid w:type="lines" w:linePitch="312" w:charSpace="0"/>
        </w:sectPr>
      </w:pPr>
      <w:r>
        <w:rPr>
          <w:rFonts w:eastAsia="仿宋_GB2312"/>
          <w:sz w:val="28"/>
          <w:szCs w:val="28"/>
        </w:rPr>
        <w:fldChar w:fldCharType="end"/>
      </w:r>
    </w:p>
    <w:p>
      <w:pPr>
        <w:pStyle w:val="2"/>
        <w:spacing w:line="490" w:lineRule="exact"/>
        <w:ind w:firstLine="0"/>
        <w:jc w:val="center"/>
        <w:outlineLvl w:val="0"/>
        <w:rPr>
          <w:rFonts w:ascii="Times New Roman" w:hAnsi="Times New Roman" w:eastAsia="仿宋_GB2312"/>
          <w:b/>
          <w:color w:val="000000"/>
          <w:sz w:val="28"/>
          <w:szCs w:val="28"/>
          <w:lang w:val="zh-CN"/>
        </w:rPr>
      </w:pPr>
      <w:bookmarkStart w:id="0" w:name="_Toc256000000"/>
      <w:bookmarkStart w:id="1" w:name="_Toc108098933"/>
      <w:bookmarkStart w:id="2" w:name="_Toc108078049"/>
      <w:r>
        <w:rPr>
          <w:rFonts w:ascii="Times New Roman" w:hAnsi="Times New Roman" w:eastAsia="仿宋_GB2312"/>
          <w:b/>
          <w:color w:val="000000"/>
          <w:sz w:val="28"/>
          <w:szCs w:val="28"/>
          <w:lang w:val="zh-CN"/>
        </w:rPr>
        <w:t>1</w:t>
      </w:r>
      <w:r>
        <w:rPr>
          <w:rFonts w:hint="eastAsia" w:ascii="Times New Roman" w:hAnsi="Times New Roman" w:eastAsia="仿宋_GB2312"/>
          <w:b/>
          <w:bCs/>
          <w:color w:val="000000"/>
          <w:sz w:val="28"/>
          <w:szCs w:val="28"/>
          <w:lang w:val="zh-CN"/>
        </w:rPr>
        <w:t>检测评价依据</w:t>
      </w:r>
      <w:bookmarkEnd w:id="0"/>
      <w:bookmarkEnd w:id="1"/>
      <w:bookmarkEnd w:id="2"/>
    </w:p>
    <w:p>
      <w:pPr>
        <w:pStyle w:val="2"/>
        <w:spacing w:line="490" w:lineRule="exact"/>
        <w:ind w:firstLine="0"/>
        <w:jc w:val="left"/>
        <w:outlineLvl w:val="1"/>
        <w:rPr>
          <w:rFonts w:hint="eastAsia" w:ascii="Times New Roman" w:hAnsi="Times New Roman" w:eastAsia="仿宋_GB2312"/>
          <w:b/>
          <w:bCs/>
          <w:color w:val="000000"/>
          <w:sz w:val="28"/>
          <w:szCs w:val="28"/>
          <w:lang w:val="zh-CN"/>
        </w:rPr>
      </w:pPr>
      <w:bookmarkStart w:id="3" w:name="_Toc108098934"/>
      <w:bookmarkStart w:id="4" w:name="_Toc256000001"/>
      <w:bookmarkStart w:id="5" w:name="_Toc108078050"/>
      <w:r>
        <w:rPr>
          <w:rFonts w:hint="eastAsia" w:ascii="Times New Roman" w:hAnsi="Times New Roman" w:eastAsia="仿宋_GB2312"/>
          <w:b/>
          <w:bCs/>
          <w:color w:val="000000"/>
          <w:sz w:val="28"/>
          <w:szCs w:val="28"/>
          <w:lang w:val="zh-CN"/>
        </w:rPr>
        <w:t>1.1法律法规</w:t>
      </w:r>
      <w:bookmarkEnd w:id="3"/>
      <w:bookmarkEnd w:id="4"/>
      <w:bookmarkEnd w:id="5"/>
    </w:p>
    <w:p>
      <w:pPr>
        <w:pStyle w:val="2"/>
        <w:spacing w:line="490" w:lineRule="exact"/>
        <w:ind w:firstLine="450" w:firstLineChars="150"/>
        <w:rPr>
          <w:rFonts w:hint="eastAsia" w:ascii="Times New Roman" w:hAnsi="Times New Roman" w:eastAsia="仿宋_GB2312"/>
          <w:color w:val="000000"/>
          <w:sz w:val="28"/>
          <w:szCs w:val="28"/>
          <w:lang w:val="zh-CN"/>
        </w:rPr>
      </w:pPr>
      <w:r>
        <w:rPr>
          <w:rFonts w:hint="eastAsia" w:ascii="仿宋_GB2312" w:hAnsi="仿宋_GB2312" w:eastAsia="仿宋_GB2312" w:cs="仿宋_GB2312"/>
          <w:sz w:val="28"/>
          <w:szCs w:val="28"/>
          <w:lang w:val="en-US" w:eastAsia="zh-CN"/>
        </w:rPr>
        <w:t>（1）《中华人民共和国职业病防治法》（中华人民共和国主席令第24号，2018年12月29日修订）；</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（2）《职业病危害因素分类目录》（国卫疾控发[2015] 92 号）；</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（3）《职业病分类和目录》（国卫疾控发[2013]48号）；</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（4）《工作场所职业卫生管理规定》（国家卫生健康委员会令第5号）；</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（5）《国家卫生健康委办公厅关于公布建设项目职业病危害风险分类管理目录的通知》（国卫办职健发［2021］5号）；</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（6）《职业病危害项目申报办法》（国家安全生产监督管理总局令第48号）；</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（7）《国家安全监管总局办公厅关于印发用人单位职业病危害因素定期检测管理规范的通知》（安监总厅安健［2015］16号）；</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（8）《用人单位劳动防护用品管理规范》（安监总厅安健［2018］3号）；</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（9）《用人单位职业病危害告知与警示标识管理规范》（安监总厅安健[2014] 111 号）；</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（10）《高毒物品目录》（卫法监发（2003）142号）；</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（11）《职业卫生技术服务机构检测工作规范》（安监总厅安健〔2016〕9号）；</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（12）《职业病危害因素定期检测管理规范》（安监总厅安健〔2015〕16号）。</w:t>
      </w:r>
    </w:p>
    <w:p>
      <w:pPr>
        <w:pStyle w:val="2"/>
        <w:spacing w:line="490" w:lineRule="exact"/>
        <w:ind w:firstLine="0"/>
        <w:jc w:val="left"/>
        <w:outlineLvl w:val="1"/>
        <w:rPr>
          <w:rFonts w:hint="eastAsia" w:ascii="Times New Roman" w:hAnsi="Times New Roman" w:eastAsia="仿宋_GB2312"/>
          <w:b/>
          <w:bCs/>
          <w:color w:val="000000"/>
          <w:sz w:val="28"/>
          <w:szCs w:val="28"/>
          <w:lang w:val="zh-CN"/>
        </w:rPr>
      </w:pPr>
      <w:bookmarkStart w:id="6" w:name="_Toc108098935"/>
      <w:bookmarkStart w:id="7" w:name="_Toc108078051"/>
      <w:bookmarkStart w:id="8" w:name="_Toc256000002"/>
      <w:r>
        <w:rPr>
          <w:rFonts w:hint="eastAsia" w:ascii="Times New Roman" w:hAnsi="Times New Roman" w:eastAsia="仿宋_GB2312"/>
          <w:b/>
          <w:bCs/>
          <w:color w:val="000000"/>
          <w:sz w:val="28"/>
          <w:szCs w:val="28"/>
          <w:lang w:val="zh-CN"/>
        </w:rPr>
        <w:t>1.2标准</w:t>
      </w:r>
      <w:bookmarkEnd w:id="6"/>
      <w:bookmarkEnd w:id="7"/>
      <w:bookmarkEnd w:id="8"/>
    </w:p>
    <w:p>
      <w:pPr>
        <w:pStyle w:val="2"/>
        <w:spacing w:line="490" w:lineRule="exact"/>
        <w:ind w:firstLine="0"/>
        <w:outlineLvl w:val="2"/>
        <w:rPr>
          <w:rFonts w:hint="eastAsia" w:ascii="Times New Roman" w:hAnsi="Times New Roman" w:eastAsia="仿宋_GB2312"/>
          <w:b/>
          <w:bCs/>
          <w:color w:val="000000"/>
          <w:sz w:val="28"/>
          <w:szCs w:val="28"/>
          <w:lang w:val="zh-CN"/>
        </w:rPr>
      </w:pPr>
      <w:bookmarkStart w:id="9" w:name="_Toc108078052"/>
      <w:r>
        <w:rPr>
          <w:rFonts w:hint="eastAsia" w:ascii="Times New Roman" w:hAnsi="Times New Roman" w:eastAsia="仿宋_GB2312"/>
          <w:b/>
          <w:bCs/>
          <w:color w:val="000000"/>
          <w:sz w:val="28"/>
          <w:szCs w:val="28"/>
          <w:lang w:val="zh-CN"/>
        </w:rPr>
        <w:t>1.2.1评价依据</w:t>
      </w:r>
      <w:bookmarkEnd w:id="9"/>
    </w:p>
    <w:p>
      <w:pPr>
        <w:pStyle w:val="2"/>
        <w:spacing w:line="490" w:lineRule="exact"/>
        <w:ind w:firstLine="450" w:firstLineChars="150"/>
        <w:rPr>
          <w:rFonts w:hint="eastAsia" w:ascii="Times New Roman" w:hAnsi="Times New Roman" w:eastAsia="仿宋_GB2312"/>
          <w:color w:val="000000"/>
          <w:sz w:val="28"/>
          <w:szCs w:val="28"/>
          <w:lang w:val="zh-CN"/>
        </w:rPr>
      </w:pPr>
      <w:r>
        <w:rPr>
          <w:rFonts w:hint="eastAsia" w:ascii="仿宋_GB2312" w:hAnsi="仿宋_GB2312" w:eastAsia="仿宋_GB2312" w:cs="仿宋_GB2312"/>
          <w:sz w:val="28"/>
          <w:szCs w:val="28"/>
          <w:lang w:val="en-US" w:eastAsia="zh-CN"/>
        </w:rPr>
        <w:t>（1）GBZ 2.1-2019《工作场所有害因素职业接触限值第1部分：化学有害因素》；</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（2）GBZ 2.2-2007《工作场所有害因素职业接触限值第2部分：物理有害因素》；</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（3）GBZl-2010《工业企业设计卫生标准》；</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（4）GB/T 18664-2002《呼吸防护用品的选择、使用与维护》；</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（5）WS/T 771-2015《工作场所职业病危害因素检测工作规范》；</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（6）GBZ/T195-2007《有机溶剂作业场所个人职业病防护用品使用规范》；</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（7）GBZ 158-2003《工作场所职业病危害警示标识》；</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（8）GBZ 188-2014《职业健康监护技术规范》；</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（9）GB/T 4754-2017《国民经济行业分类》；</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（10）GB 39800.1-2020《个体防护装备配备规范  第一部分：总则》。</w:t>
      </w:r>
    </w:p>
    <w:p>
      <w:pPr>
        <w:pStyle w:val="2"/>
        <w:spacing w:line="490" w:lineRule="exact"/>
        <w:ind w:firstLine="0"/>
        <w:outlineLvl w:val="2"/>
        <w:rPr>
          <w:rFonts w:ascii="Times New Roman" w:hAnsi="Times New Roman" w:eastAsia="仿宋_GB2312"/>
          <w:color w:val="000000"/>
          <w:sz w:val="28"/>
          <w:szCs w:val="28"/>
          <w:lang w:val="zh-CN"/>
        </w:rPr>
      </w:pPr>
      <w:r>
        <w:rPr>
          <w:rFonts w:hint="eastAsia" w:ascii="Times New Roman" w:hAnsi="Times New Roman" w:eastAsia="仿宋_GB2312"/>
          <w:b/>
          <w:bCs/>
          <w:color w:val="000000"/>
          <w:sz w:val="28"/>
          <w:szCs w:val="28"/>
          <w:lang w:val="zh-CN"/>
        </w:rPr>
        <w:t>1.2.2采样依据</w:t>
      </w:r>
    </w:p>
    <w:p>
      <w:pPr>
        <w:pStyle w:val="2"/>
        <w:spacing w:line="490" w:lineRule="exact"/>
        <w:ind w:firstLine="450" w:firstLineChars="150"/>
        <w:rPr>
          <w:rFonts w:ascii="Times New Roman" w:hAnsi="Times New Roman" w:eastAsia="仿宋_GB2312"/>
          <w:color w:val="000000"/>
          <w:sz w:val="28"/>
          <w:szCs w:val="28"/>
          <w:lang w:val="zh-CN"/>
        </w:rPr>
      </w:pPr>
      <w:r>
        <w:rPr>
          <w:rFonts w:hint="eastAsia" w:ascii="Times New Roman" w:hAnsi="Times New Roman" w:eastAsia="仿宋_GB2312"/>
          <w:color w:val="000000"/>
          <w:sz w:val="28"/>
          <w:szCs w:val="28"/>
          <w:lang w:val="en-US" w:eastAsia="zh-CN"/>
        </w:rPr>
        <w:t>GBZ 159-2004《工作场所空气中有害物质监测的采样规范》</w:t>
      </w:r>
    </w:p>
    <w:p>
      <w:pPr>
        <w:pStyle w:val="2"/>
        <w:spacing w:line="490" w:lineRule="exact"/>
        <w:ind w:firstLine="0"/>
        <w:jc w:val="left"/>
        <w:outlineLvl w:val="1"/>
        <w:rPr>
          <w:rFonts w:ascii="Times New Roman" w:hAnsi="Times New Roman" w:eastAsia="仿宋_GB2312"/>
          <w:b/>
          <w:bCs/>
          <w:color w:val="000000"/>
          <w:sz w:val="28"/>
          <w:szCs w:val="28"/>
          <w:lang w:val="zh-CN"/>
        </w:rPr>
      </w:pPr>
      <w:bookmarkStart w:id="10" w:name="_Toc108078053"/>
      <w:bookmarkStart w:id="11" w:name="_Toc108098936"/>
      <w:bookmarkStart w:id="12" w:name="_Toc256000003"/>
      <w:r>
        <w:rPr>
          <w:rFonts w:ascii="Times New Roman" w:hAnsi="Times New Roman" w:eastAsia="仿宋_GB2312"/>
          <w:b/>
          <w:bCs/>
          <w:color w:val="000000"/>
          <w:sz w:val="28"/>
          <w:szCs w:val="28"/>
          <w:lang w:val="zh-CN"/>
        </w:rPr>
        <w:t>1.3质量控制</w:t>
      </w:r>
      <w:bookmarkEnd w:id="10"/>
      <w:bookmarkEnd w:id="11"/>
      <w:bookmarkEnd w:id="12"/>
    </w:p>
    <w:p>
      <w:pPr>
        <w:spacing w:line="490" w:lineRule="exact"/>
        <w:ind w:firstLine="420" w:firstLineChars="150"/>
        <w:rPr>
          <w:rFonts w:ascii="Times New Roman" w:hAnsi="Times New Roman" w:eastAsia="仿宋_GB2312"/>
          <w:b/>
        </w:rPr>
      </w:pPr>
      <w:r>
        <w:rPr>
          <w:rFonts w:hint="eastAsia" w:eastAsia="仿宋_GB2312"/>
          <w:color w:val="000000"/>
          <w:sz w:val="28"/>
          <w:szCs w:val="28"/>
        </w:rPr>
        <w:t>为保证检测与评价结果准确可靠，质量控制应贯穿于职业病危害因素检测与评价工作的全过程，主要包括空气样品现场采样工作的质量控制、检测分析工作的质量控制和报告编制的质量控制。</w:t>
      </w:r>
      <w:r>
        <w:rPr>
          <w:rFonts w:hint="eastAsia" w:eastAsia="仿宋_GB2312"/>
          <w:color w:val="000000"/>
          <w:sz w:val="28"/>
          <w:szCs w:val="28"/>
        </w:rPr>
        <w:br w:type="textWrapping"/>
      </w:r>
      <w:r>
        <w:rPr>
          <w:rFonts w:hint="eastAsia" w:eastAsia="仿宋_GB2312"/>
          <w:color w:val="000000"/>
          <w:sz w:val="28"/>
          <w:szCs w:val="28"/>
        </w:rPr>
        <w:tab/>
      </w:r>
      <w:r>
        <w:rPr>
          <w:rFonts w:hint="eastAsia" w:eastAsia="仿宋_GB2312"/>
          <w:color w:val="000000"/>
          <w:sz w:val="28"/>
          <w:szCs w:val="28"/>
        </w:rPr>
        <w:t>1、 现场采样的质量控制</w:t>
      </w:r>
      <w:r>
        <w:rPr>
          <w:rFonts w:hint="eastAsia" w:eastAsia="仿宋_GB2312"/>
          <w:color w:val="000000"/>
          <w:sz w:val="28"/>
          <w:szCs w:val="28"/>
        </w:rPr>
        <w:br w:type="textWrapping"/>
      </w:r>
      <w:r>
        <w:rPr>
          <w:rFonts w:hint="eastAsia" w:eastAsia="仿宋_GB2312"/>
          <w:color w:val="000000"/>
          <w:sz w:val="28"/>
          <w:szCs w:val="28"/>
        </w:rPr>
        <w:tab/>
      </w:r>
      <w:r>
        <w:rPr>
          <w:rFonts w:hint="eastAsia" w:eastAsia="仿宋_GB2312"/>
          <w:color w:val="000000"/>
          <w:sz w:val="28"/>
          <w:szCs w:val="28"/>
        </w:rPr>
        <w:t>（1） 采样和检测人员必须持证上岗。</w:t>
      </w:r>
      <w:r>
        <w:rPr>
          <w:rFonts w:hint="eastAsia" w:eastAsia="仿宋_GB2312"/>
          <w:color w:val="000000"/>
          <w:sz w:val="28"/>
          <w:szCs w:val="28"/>
        </w:rPr>
        <w:br w:type="textWrapping"/>
      </w:r>
      <w:r>
        <w:rPr>
          <w:rFonts w:hint="eastAsia" w:eastAsia="仿宋_GB2312"/>
          <w:color w:val="000000"/>
          <w:sz w:val="28"/>
          <w:szCs w:val="28"/>
        </w:rPr>
        <w:tab/>
      </w:r>
      <w:r>
        <w:rPr>
          <w:rFonts w:hint="eastAsia" w:eastAsia="仿宋_GB2312"/>
          <w:color w:val="000000"/>
          <w:sz w:val="28"/>
          <w:szCs w:val="28"/>
        </w:rPr>
        <w:t>（2） 仪器经检定/校准合格，在有效期内。有流量要求的采样器使用前校准流量。</w:t>
      </w:r>
      <w:r>
        <w:rPr>
          <w:rFonts w:hint="eastAsia" w:eastAsia="仿宋_GB2312"/>
          <w:color w:val="000000"/>
          <w:sz w:val="28"/>
          <w:szCs w:val="28"/>
        </w:rPr>
        <w:br w:type="textWrapping"/>
      </w:r>
      <w:r>
        <w:rPr>
          <w:rFonts w:hint="eastAsia" w:eastAsia="仿宋_GB2312"/>
          <w:color w:val="000000"/>
          <w:sz w:val="28"/>
          <w:szCs w:val="28"/>
        </w:rPr>
        <w:tab/>
      </w:r>
      <w:r>
        <w:rPr>
          <w:rFonts w:hint="eastAsia" w:eastAsia="仿宋_GB2312"/>
          <w:color w:val="000000"/>
          <w:sz w:val="28"/>
          <w:szCs w:val="28"/>
        </w:rPr>
        <w:t>（3） 现场采样，按照《工作场所空气中有害物质监测的采样规范》(GBZ159-2004)要求进行，保证采集样品具有代表性。</w:t>
      </w:r>
      <w:r>
        <w:rPr>
          <w:rFonts w:hint="eastAsia" w:eastAsia="仿宋_GB2312"/>
          <w:color w:val="000000"/>
          <w:sz w:val="28"/>
          <w:szCs w:val="28"/>
        </w:rPr>
        <w:br w:type="textWrapping"/>
      </w:r>
      <w:r>
        <w:rPr>
          <w:rFonts w:hint="eastAsia" w:eastAsia="仿宋_GB2312"/>
          <w:color w:val="000000"/>
          <w:sz w:val="28"/>
          <w:szCs w:val="28"/>
        </w:rPr>
        <w:tab/>
      </w:r>
      <w:r>
        <w:rPr>
          <w:rFonts w:hint="eastAsia" w:eastAsia="仿宋_GB2312"/>
          <w:color w:val="000000"/>
          <w:sz w:val="28"/>
          <w:szCs w:val="28"/>
        </w:rPr>
        <w:t>（4） 样品管理，按照《抽/采样管理程序》进行样品的接收、流转、贮存、处置，保证检测样品的完整性。</w:t>
      </w:r>
      <w:r>
        <w:rPr>
          <w:rFonts w:hint="eastAsia" w:eastAsia="仿宋_GB2312"/>
          <w:color w:val="000000"/>
          <w:sz w:val="28"/>
          <w:szCs w:val="28"/>
        </w:rPr>
        <w:br w:type="textWrapping"/>
      </w:r>
      <w:r>
        <w:rPr>
          <w:rFonts w:hint="eastAsia" w:eastAsia="仿宋_GB2312"/>
          <w:color w:val="000000"/>
          <w:sz w:val="28"/>
          <w:szCs w:val="28"/>
        </w:rPr>
        <w:tab/>
      </w:r>
      <w:r>
        <w:rPr>
          <w:rFonts w:hint="eastAsia" w:eastAsia="仿宋_GB2312"/>
          <w:color w:val="000000"/>
          <w:sz w:val="28"/>
          <w:szCs w:val="28"/>
        </w:rPr>
        <w:t>2、检测分析的质量控制</w:t>
      </w:r>
      <w:r>
        <w:rPr>
          <w:rFonts w:hint="eastAsia" w:eastAsia="仿宋_GB2312"/>
          <w:color w:val="000000"/>
          <w:sz w:val="28"/>
          <w:szCs w:val="28"/>
        </w:rPr>
        <w:br w:type="textWrapping"/>
      </w:r>
      <w:r>
        <w:rPr>
          <w:rFonts w:hint="eastAsia" w:eastAsia="仿宋_GB2312"/>
          <w:color w:val="000000"/>
          <w:sz w:val="28"/>
          <w:szCs w:val="28"/>
        </w:rPr>
        <w:tab/>
      </w:r>
      <w:r>
        <w:rPr>
          <w:rFonts w:hint="eastAsia" w:eastAsia="仿宋_GB2312"/>
          <w:color w:val="000000"/>
          <w:sz w:val="28"/>
          <w:szCs w:val="28"/>
        </w:rPr>
        <w:t>（1） 定期使用有证标准物质或质控样进行准确度控制。</w:t>
      </w:r>
      <w:r>
        <w:rPr>
          <w:rFonts w:hint="eastAsia" w:eastAsia="仿宋_GB2312"/>
          <w:color w:val="000000"/>
          <w:sz w:val="28"/>
          <w:szCs w:val="28"/>
        </w:rPr>
        <w:br w:type="textWrapping"/>
      </w:r>
      <w:r>
        <w:rPr>
          <w:rFonts w:hint="eastAsia" w:eastAsia="仿宋_GB2312"/>
          <w:color w:val="000000"/>
          <w:sz w:val="28"/>
          <w:szCs w:val="28"/>
        </w:rPr>
        <w:tab/>
      </w:r>
      <w:r>
        <w:rPr>
          <w:rFonts w:hint="eastAsia" w:eastAsia="仿宋_GB2312"/>
          <w:color w:val="000000"/>
          <w:sz w:val="28"/>
          <w:szCs w:val="28"/>
        </w:rPr>
        <w:t>（2） 空白试验、平行样测定、加标回收率的测定。</w:t>
      </w:r>
      <w:r>
        <w:rPr>
          <w:rFonts w:hint="eastAsia" w:eastAsia="仿宋_GB2312"/>
          <w:color w:val="000000"/>
          <w:sz w:val="28"/>
          <w:szCs w:val="28"/>
        </w:rPr>
        <w:br w:type="textWrapping"/>
      </w:r>
      <w:r>
        <w:rPr>
          <w:rFonts w:hint="eastAsia" w:eastAsia="仿宋_GB2312"/>
          <w:color w:val="000000"/>
          <w:sz w:val="28"/>
          <w:szCs w:val="28"/>
        </w:rPr>
        <w:tab/>
      </w:r>
      <w:r>
        <w:rPr>
          <w:rFonts w:hint="eastAsia" w:eastAsia="仿宋_GB2312"/>
          <w:color w:val="000000"/>
          <w:sz w:val="28"/>
          <w:szCs w:val="28"/>
        </w:rPr>
        <w:t>（3） 参加实验室间比对或能力验证活动。</w:t>
      </w:r>
      <w:r>
        <w:rPr>
          <w:rFonts w:hint="eastAsia" w:eastAsia="仿宋_GB2312"/>
          <w:color w:val="000000"/>
          <w:sz w:val="28"/>
          <w:szCs w:val="28"/>
        </w:rPr>
        <w:br w:type="textWrapping"/>
      </w:r>
      <w:r>
        <w:rPr>
          <w:rFonts w:hint="eastAsia" w:eastAsia="仿宋_GB2312"/>
          <w:color w:val="000000"/>
          <w:sz w:val="28"/>
          <w:szCs w:val="28"/>
        </w:rPr>
        <w:tab/>
      </w:r>
      <w:r>
        <w:rPr>
          <w:rFonts w:hint="eastAsia" w:eastAsia="仿宋_GB2312"/>
          <w:color w:val="000000"/>
          <w:sz w:val="28"/>
          <w:szCs w:val="28"/>
        </w:rPr>
        <w:t>3、 报告编制的质量控制</w:t>
      </w:r>
      <w:r>
        <w:rPr>
          <w:rFonts w:hint="eastAsia" w:eastAsia="仿宋_GB2312"/>
          <w:color w:val="000000"/>
          <w:sz w:val="28"/>
          <w:szCs w:val="28"/>
        </w:rPr>
        <w:br w:type="textWrapping"/>
      </w:r>
      <w:r>
        <w:rPr>
          <w:rFonts w:hint="eastAsia" w:eastAsia="仿宋_GB2312"/>
          <w:color w:val="000000"/>
          <w:sz w:val="28"/>
          <w:szCs w:val="28"/>
        </w:rPr>
        <w:tab/>
      </w:r>
      <w:r>
        <w:rPr>
          <w:rFonts w:hint="eastAsia" w:eastAsia="仿宋_GB2312"/>
          <w:color w:val="000000"/>
          <w:sz w:val="28"/>
          <w:szCs w:val="28"/>
        </w:rPr>
        <w:t>报告实行审核人审核、授权签字人批准签发制度，确保使用法律、法规和标准的充分性、准确性和有效性。职业病危害因素识别、检测和分析的全面性，检测数据应用的准确性和有效性，职业病危害控制措施、控制效果分析与评价的准确性，确保评价结论科学、客观和完整。</w:t>
      </w:r>
    </w:p>
    <w:p>
      <w:pPr>
        <w:spacing w:line="490" w:lineRule="exact"/>
        <w:ind w:firstLine="420" w:firstLineChars="150"/>
        <w:rPr>
          <w:rFonts w:ascii="Times New Roman" w:hAnsi="Times New Roman" w:eastAsia="仿宋_GB2312"/>
          <w:b/>
        </w:rPr>
      </w:pPr>
      <w:r>
        <w:rPr>
          <w:rFonts w:hint="eastAsia" w:eastAsia="仿宋_GB2312"/>
          <w:color w:val="000000"/>
          <w:sz w:val="28"/>
          <w:szCs w:val="28"/>
        </w:rPr>
        <w:t>工作场所职业病危害因素定期检测报告工作流程，详见附录1。</w:t>
      </w:r>
    </w:p>
    <w:p>
      <w:pPr>
        <w:pStyle w:val="2"/>
        <w:spacing w:line="490" w:lineRule="exact"/>
        <w:ind w:firstLine="0"/>
        <w:jc w:val="left"/>
        <w:outlineLvl w:val="1"/>
        <w:rPr>
          <w:rFonts w:ascii="Times New Roman" w:hAnsi="Times New Roman" w:eastAsia="仿宋_GB2312"/>
          <w:b/>
          <w:bCs/>
          <w:color w:val="000000"/>
          <w:sz w:val="28"/>
          <w:szCs w:val="28"/>
          <w:lang w:val="zh-CN"/>
        </w:rPr>
      </w:pPr>
      <w:bookmarkStart w:id="13" w:name="_Toc108098937"/>
      <w:bookmarkStart w:id="14" w:name="_Toc256000004"/>
      <w:bookmarkStart w:id="15" w:name="_Toc108078054"/>
      <w:r>
        <w:rPr>
          <w:rFonts w:ascii="Times New Roman" w:hAnsi="Times New Roman" w:eastAsia="仿宋_GB2312"/>
          <w:b/>
          <w:bCs/>
          <w:color w:val="000000"/>
          <w:sz w:val="28"/>
          <w:szCs w:val="28"/>
          <w:lang w:val="zh-CN"/>
        </w:rPr>
        <w:t>1.4职业接触限值</w:t>
      </w:r>
      <w:bookmarkEnd w:id="13"/>
      <w:bookmarkEnd w:id="14"/>
      <w:bookmarkEnd w:id="15"/>
    </w:p>
    <w:p>
      <w:pPr>
        <w:pStyle w:val="2"/>
        <w:spacing w:line="490" w:lineRule="exact"/>
        <w:ind w:firstLine="0"/>
        <w:outlineLvl w:val="2"/>
        <w:rPr>
          <w:rFonts w:ascii="Times New Roman" w:hAnsi="Times New Roman" w:eastAsia="仿宋_GB2312"/>
          <w:b/>
          <w:bCs/>
          <w:color w:val="000000"/>
          <w:sz w:val="28"/>
          <w:szCs w:val="28"/>
          <w:lang w:val="zh-CN"/>
        </w:rPr>
      </w:pPr>
      <w:r>
        <w:rPr>
          <w:rFonts w:ascii="Times New Roman" w:hAnsi="Times New Roman" w:eastAsia="仿宋_GB2312"/>
          <w:b/>
          <w:bCs/>
          <w:color w:val="000000"/>
          <w:sz w:val="28"/>
          <w:szCs w:val="28"/>
          <w:lang w:val="zh-CN"/>
        </w:rPr>
        <w:t>1.4.1工作场所化学有害因素职业接触限值</w:t>
      </w:r>
    </w:p>
    <w:p>
      <w:pPr>
        <w:spacing w:line="490" w:lineRule="exact"/>
        <w:ind w:firstLine="560" w:firstLineChars="200"/>
        <w:rPr>
          <w:rFonts w:eastAsia="仿宋_GB2312"/>
          <w:bCs/>
          <w:sz w:val="28"/>
          <w:szCs w:val="28"/>
        </w:rPr>
      </w:pPr>
      <w:r>
        <w:rPr>
          <w:rFonts w:eastAsia="仿宋_GB2312"/>
          <w:bCs/>
          <w:sz w:val="28"/>
          <w:szCs w:val="28"/>
        </w:rPr>
        <w:t>根据GBZ 2.1-2019《工作场所有害因素职业接触限值 第1部分：化学有害因素》及第1号修改单规定，工作场所粉尘和化学有害因素职业接触限值见表1-1。</w:t>
      </w:r>
    </w:p>
    <w:p>
      <w:pPr>
        <w:pStyle w:val="2"/>
        <w:spacing w:line="490" w:lineRule="exact"/>
        <w:ind w:firstLine="482"/>
        <w:jc w:val="center"/>
        <w:rPr>
          <w:rFonts w:ascii="Times New Roman" w:hAnsi="Times New Roman" w:eastAsia="仿宋_GB2312"/>
          <w:b/>
        </w:rPr>
      </w:pPr>
      <w:r>
        <w:rPr>
          <w:rFonts w:hint="eastAsia" w:ascii="仿宋_GB2312" w:hAnsi="仿宋_GB2312" w:eastAsia="仿宋_GB2312" w:cs="仿宋_GB2312"/>
          <w:b/>
        </w:rPr>
        <w:t>表1-1</w:t>
      </w:r>
      <w:r>
        <w:rPr>
          <w:rFonts w:ascii="Times New Roman" w:hAnsi="Times New Roman" w:eastAsia="仿宋_GB2312"/>
          <w:b/>
        </w:rPr>
        <w:t xml:space="preserve"> 工作场所空气中粉尘及化学有害因素职业接触限值</w:t>
      </w:r>
    </w:p>
    <w:tbl>
      <w:tblPr>
        <w:tblStyle w:val="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30"/>
        <w:gridCol w:w="807"/>
        <w:gridCol w:w="1045"/>
        <w:gridCol w:w="1105"/>
        <w:gridCol w:w="786"/>
        <w:gridCol w:w="1231"/>
        <w:gridCol w:w="607"/>
        <w:gridCol w:w="16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tblHeader/>
          <w:jc w:val="center"/>
        </w:trPr>
        <w:tc>
          <w:tcPr>
            <w:tcW w:w="780" w:type="pct"/>
            <w:vMerge w:val="restart"/>
            <w:noWrap w:val="0"/>
            <w:vAlign w:val="center"/>
          </w:tcPr>
          <w:p>
            <w:pPr>
              <w:spacing w:line="320" w:lineRule="exact"/>
              <w:jc w:val="center"/>
              <w:rPr>
                <w:rFonts w:eastAsia="仿宋_GB2312"/>
                <w:b/>
                <w:color w:val="000000"/>
                <w:szCs w:val="21"/>
              </w:rPr>
            </w:pPr>
            <w:r>
              <w:rPr>
                <w:rFonts w:eastAsia="仿宋_GB2312"/>
                <w:b/>
                <w:color w:val="000000"/>
                <w:szCs w:val="21"/>
              </w:rPr>
              <w:t>中文名</w:t>
            </w:r>
          </w:p>
        </w:tc>
        <w:tc>
          <w:tcPr>
            <w:tcW w:w="1734" w:type="pct"/>
            <w:gridSpan w:val="3"/>
            <w:noWrap w:val="0"/>
            <w:vAlign w:val="center"/>
          </w:tcPr>
          <w:p>
            <w:pPr>
              <w:spacing w:line="320" w:lineRule="exact"/>
              <w:jc w:val="center"/>
              <w:rPr>
                <w:rFonts w:eastAsia="仿宋_GB2312"/>
                <w:b/>
                <w:color w:val="000000"/>
                <w:szCs w:val="21"/>
              </w:rPr>
            </w:pPr>
            <w:r>
              <w:rPr>
                <w:rFonts w:eastAsia="仿宋_GB2312"/>
                <w:b/>
                <w:color w:val="000000"/>
                <w:szCs w:val="21"/>
              </w:rPr>
              <w:t>OELs（mg/m</w:t>
            </w:r>
            <w:r>
              <w:rPr>
                <w:rFonts w:eastAsia="仿宋_GB2312"/>
                <w:b/>
                <w:color w:val="000000"/>
                <w:szCs w:val="21"/>
                <w:vertAlign w:val="superscript"/>
              </w:rPr>
              <w:t>3</w:t>
            </w:r>
            <w:r>
              <w:rPr>
                <w:rFonts w:eastAsia="仿宋_GB2312"/>
                <w:b/>
                <w:color w:val="000000"/>
                <w:szCs w:val="21"/>
              </w:rPr>
              <w:t>）</w:t>
            </w:r>
          </w:p>
        </w:tc>
        <w:tc>
          <w:tcPr>
            <w:tcW w:w="461" w:type="pct"/>
            <w:vMerge w:val="restart"/>
            <w:noWrap w:val="0"/>
            <w:vAlign w:val="center"/>
          </w:tcPr>
          <w:p>
            <w:pPr>
              <w:spacing w:line="320" w:lineRule="exact"/>
              <w:jc w:val="center"/>
              <w:rPr>
                <w:rFonts w:eastAsia="仿宋_GB2312"/>
                <w:b/>
                <w:color w:val="000000"/>
                <w:szCs w:val="21"/>
              </w:rPr>
            </w:pPr>
            <w:r>
              <w:rPr>
                <w:rFonts w:eastAsia="仿宋_GB2312"/>
                <w:b/>
                <w:color w:val="000000"/>
                <w:szCs w:val="21"/>
              </w:rPr>
              <w:t>PE</w:t>
            </w:r>
          </w:p>
        </w:tc>
        <w:tc>
          <w:tcPr>
            <w:tcW w:w="722" w:type="pct"/>
            <w:vMerge w:val="restart"/>
            <w:noWrap w:val="0"/>
            <w:vAlign w:val="center"/>
          </w:tcPr>
          <w:p>
            <w:pPr>
              <w:spacing w:line="320" w:lineRule="exact"/>
              <w:jc w:val="center"/>
              <w:rPr>
                <w:rFonts w:eastAsia="仿宋_GB2312"/>
                <w:b/>
                <w:szCs w:val="21"/>
              </w:rPr>
            </w:pPr>
            <w:r>
              <w:rPr>
                <w:rFonts w:eastAsia="仿宋_GB2312"/>
                <w:b/>
                <w:szCs w:val="21"/>
              </w:rPr>
              <w:t>临界不良健康效应</w:t>
            </w:r>
          </w:p>
        </w:tc>
        <w:tc>
          <w:tcPr>
            <w:tcW w:w="356" w:type="pct"/>
            <w:vMerge w:val="restart"/>
            <w:tcBorders>
              <w:right w:val="single" w:color="auto" w:sz="4" w:space="0"/>
            </w:tcBorders>
            <w:noWrap w:val="0"/>
            <w:vAlign w:val="center"/>
          </w:tcPr>
          <w:p>
            <w:pPr>
              <w:spacing w:line="320" w:lineRule="exact"/>
              <w:jc w:val="center"/>
              <w:rPr>
                <w:rFonts w:eastAsia="仿宋_GB2312"/>
                <w:b/>
                <w:szCs w:val="21"/>
              </w:rPr>
            </w:pPr>
            <w:r>
              <w:rPr>
                <w:rFonts w:eastAsia="仿宋_GB2312"/>
                <w:b/>
                <w:szCs w:val="21"/>
              </w:rPr>
              <w:t>备注</w:t>
            </w:r>
          </w:p>
        </w:tc>
        <w:tc>
          <w:tcPr>
            <w:tcW w:w="945" w:type="pct"/>
            <w:vMerge w:val="restart"/>
            <w:tcBorders>
              <w:left w:val="single" w:color="auto" w:sz="4" w:space="0"/>
            </w:tcBorders>
            <w:noWrap w:val="0"/>
            <w:vAlign w:val="center"/>
          </w:tcPr>
          <w:p>
            <w:pPr>
              <w:spacing w:line="320" w:lineRule="exact"/>
              <w:jc w:val="center"/>
              <w:rPr>
                <w:rFonts w:eastAsia="仿宋_GB2312"/>
                <w:b/>
                <w:spacing w:val="-2"/>
                <w:kern w:val="18"/>
                <w:szCs w:val="21"/>
              </w:rPr>
            </w:pPr>
            <w:r>
              <w:rPr>
                <w:rFonts w:eastAsia="仿宋_GB2312"/>
                <w:b/>
                <w:spacing w:val="-2"/>
                <w:kern w:val="18"/>
                <w:szCs w:val="21"/>
              </w:rPr>
              <w:t>标化职业限值（</w:t>
            </w:r>
            <w:r>
              <w:rPr>
                <w:rFonts w:eastAsia="仿宋_GB2312"/>
                <w:b/>
                <w:szCs w:val="21"/>
              </w:rPr>
              <w:t>PC-TWAa</w:t>
            </w:r>
            <w:r>
              <w:rPr>
                <w:rFonts w:eastAsia="仿宋_GB2312"/>
                <w:b/>
                <w:spacing w:val="-2"/>
                <w:kern w:val="18"/>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tblHeader/>
          <w:jc w:val="center"/>
        </w:trPr>
        <w:tc>
          <w:tcPr>
            <w:tcW w:w="780" w:type="pct"/>
            <w:vMerge w:val="continue"/>
            <w:noWrap w:val="0"/>
            <w:vAlign w:val="center"/>
          </w:tcPr>
          <w:p>
            <w:pPr>
              <w:spacing w:line="320" w:lineRule="exact"/>
              <w:jc w:val="center"/>
              <w:rPr>
                <w:rFonts w:eastAsia="仿宋_GB2312"/>
                <w:b/>
                <w:color w:val="000000"/>
                <w:szCs w:val="21"/>
              </w:rPr>
            </w:pPr>
          </w:p>
        </w:tc>
        <w:tc>
          <w:tcPr>
            <w:tcW w:w="473" w:type="pct"/>
            <w:noWrap w:val="0"/>
            <w:vAlign w:val="center"/>
          </w:tcPr>
          <w:p>
            <w:pPr>
              <w:spacing w:line="320" w:lineRule="exact"/>
              <w:jc w:val="center"/>
              <w:rPr>
                <w:rFonts w:eastAsia="仿宋_GB2312"/>
                <w:b/>
                <w:color w:val="000000"/>
                <w:szCs w:val="21"/>
              </w:rPr>
            </w:pPr>
            <w:r>
              <w:rPr>
                <w:rFonts w:eastAsia="仿宋_GB2312"/>
                <w:b/>
                <w:color w:val="000000"/>
                <w:szCs w:val="21"/>
              </w:rPr>
              <w:t>MAC</w:t>
            </w:r>
          </w:p>
        </w:tc>
        <w:tc>
          <w:tcPr>
            <w:tcW w:w="613" w:type="pct"/>
            <w:noWrap w:val="0"/>
            <w:vAlign w:val="center"/>
          </w:tcPr>
          <w:p>
            <w:pPr>
              <w:spacing w:line="320" w:lineRule="exact"/>
              <w:jc w:val="center"/>
              <w:rPr>
                <w:rFonts w:eastAsia="仿宋_GB2312"/>
                <w:b/>
                <w:color w:val="000000"/>
                <w:szCs w:val="21"/>
              </w:rPr>
            </w:pPr>
            <w:r>
              <w:rPr>
                <w:rFonts w:eastAsia="仿宋_GB2312"/>
                <w:b/>
                <w:color w:val="000000"/>
                <w:szCs w:val="21"/>
              </w:rPr>
              <w:t>PC-TWA</w:t>
            </w:r>
          </w:p>
        </w:tc>
        <w:tc>
          <w:tcPr>
            <w:tcW w:w="648" w:type="pct"/>
            <w:noWrap w:val="0"/>
            <w:vAlign w:val="center"/>
          </w:tcPr>
          <w:p>
            <w:pPr>
              <w:spacing w:line="320" w:lineRule="exact"/>
              <w:jc w:val="center"/>
              <w:rPr>
                <w:rFonts w:eastAsia="仿宋_GB2312"/>
                <w:b/>
                <w:color w:val="000000"/>
                <w:szCs w:val="21"/>
              </w:rPr>
            </w:pPr>
            <w:r>
              <w:rPr>
                <w:rFonts w:eastAsia="仿宋_GB2312"/>
                <w:b/>
                <w:color w:val="000000"/>
                <w:szCs w:val="21"/>
              </w:rPr>
              <w:t>PC-STEL</w:t>
            </w:r>
          </w:p>
        </w:tc>
        <w:tc>
          <w:tcPr>
            <w:tcW w:w="461" w:type="pct"/>
            <w:vMerge w:val="continue"/>
            <w:noWrap w:val="0"/>
            <w:vAlign w:val="center"/>
          </w:tcPr>
          <w:p>
            <w:pPr>
              <w:spacing w:line="320" w:lineRule="exact"/>
              <w:jc w:val="center"/>
              <w:rPr>
                <w:rFonts w:eastAsia="仿宋_GB2312"/>
                <w:b/>
                <w:color w:val="000000"/>
                <w:szCs w:val="21"/>
              </w:rPr>
            </w:pPr>
          </w:p>
        </w:tc>
        <w:tc>
          <w:tcPr>
            <w:tcW w:w="722" w:type="pct"/>
            <w:vMerge w:val="continue"/>
            <w:noWrap w:val="0"/>
            <w:vAlign w:val="center"/>
          </w:tcPr>
          <w:p>
            <w:pPr>
              <w:spacing w:line="320" w:lineRule="exact"/>
              <w:jc w:val="center"/>
              <w:rPr>
                <w:rFonts w:eastAsia="仿宋_GB2312"/>
                <w:b/>
                <w:color w:val="FF0000"/>
                <w:szCs w:val="21"/>
              </w:rPr>
            </w:pPr>
          </w:p>
        </w:tc>
        <w:tc>
          <w:tcPr>
            <w:tcW w:w="356" w:type="pct"/>
            <w:vMerge w:val="continue"/>
            <w:tcBorders>
              <w:right w:val="single" w:color="auto" w:sz="4" w:space="0"/>
            </w:tcBorders>
            <w:noWrap w:val="0"/>
            <w:vAlign w:val="center"/>
          </w:tcPr>
          <w:p>
            <w:pPr>
              <w:spacing w:line="320" w:lineRule="exact"/>
              <w:jc w:val="center"/>
              <w:rPr>
                <w:rFonts w:eastAsia="仿宋_GB2312"/>
                <w:b/>
                <w:color w:val="FF0000"/>
                <w:szCs w:val="21"/>
              </w:rPr>
            </w:pPr>
          </w:p>
        </w:tc>
        <w:tc>
          <w:tcPr>
            <w:tcW w:w="945" w:type="pct"/>
            <w:vMerge w:val="continue"/>
            <w:tcBorders>
              <w:left w:val="single" w:color="auto" w:sz="4" w:space="0"/>
            </w:tcBorders>
            <w:noWrap w:val="0"/>
            <w:vAlign w:val="center"/>
          </w:tcPr>
          <w:p>
            <w:pPr>
              <w:spacing w:line="320" w:lineRule="exact"/>
              <w:jc w:val="center"/>
              <w:rPr>
                <w:rFonts w:eastAsia="仿宋_GB2312"/>
                <w:b/>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tblHeader/>
          <w:jc w:val="center"/>
        </w:trPr>
        <w:tc>
          <w:tcPr>
            <w:tcW w:w="780" w:type="pct"/>
            <w:noWrap w:val="0"/>
            <w:vAlign w:val="center"/>
          </w:tcPr>
          <w:p>
            <w:pPr>
              <w:spacing w:line="320" w:lineRule="exact"/>
              <w:jc w:val="center"/>
              <w:rPr>
                <w:rFonts w:hint="default" w:eastAsia="仿宋_GB2312"/>
                <w:color w:val="000000"/>
                <w:szCs w:val="21"/>
                <w:lang w:val="en-US"/>
              </w:rPr>
            </w:pPr>
            <w:r>
              <w:rPr>
                <w:rFonts w:hint="eastAsia" w:ascii="仿宋_GB2312" w:hAnsi="仿宋_GB2312" w:eastAsia="仿宋_GB2312" w:cs="仿宋_GB2312"/>
                <w:kern w:val="2"/>
                <w:sz w:val="21"/>
                <w:szCs w:val="21"/>
                <w:lang w:val="en-US" w:eastAsia="zh-CN" w:bidi="ar"/>
              </w:rPr>
              <w:t>电焊烟尘(总尘)</w:t>
            </w:r>
          </w:p>
        </w:tc>
        <w:tc>
          <w:tcPr>
            <w:tcW w:w="473"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kern w:val="2"/>
                <w:sz w:val="21"/>
                <w:szCs w:val="21"/>
                <w:lang w:val="en-US" w:eastAsia="zh-CN" w:bidi="ar"/>
              </w:rPr>
              <w:t>-</w:t>
            </w:r>
          </w:p>
        </w:tc>
        <w:tc>
          <w:tcPr>
            <w:tcW w:w="613"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szCs w:val="21"/>
                <w:lang w:val="en-US" w:eastAsia="zh-CN"/>
              </w:rPr>
              <w:t>4</w:t>
            </w:r>
          </w:p>
        </w:tc>
        <w:tc>
          <w:tcPr>
            <w:tcW w:w="648"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szCs w:val="21"/>
                <w:lang w:val="en-US" w:eastAsia="zh-CN"/>
              </w:rPr>
              <w:t>-</w:t>
            </w:r>
          </w:p>
        </w:tc>
        <w:tc>
          <w:tcPr>
            <w:tcW w:w="461"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kern w:val="2"/>
                <w:sz w:val="21"/>
                <w:szCs w:val="21"/>
                <w:lang w:val="en-US" w:eastAsia="zh-CN" w:bidi="ar"/>
              </w:rPr>
              <w:t>12</w:t>
            </w:r>
          </w:p>
        </w:tc>
        <w:tc>
          <w:tcPr>
            <w:tcW w:w="722" w:type="pct"/>
            <w:noWrap w:val="0"/>
            <w:vAlign w:val="center"/>
          </w:tcPr>
          <w:p>
            <w:pPr>
              <w:spacing w:line="320" w:lineRule="exact"/>
              <w:jc w:val="center"/>
              <w:rPr>
                <w:rFonts w:hint="default" w:eastAsia="仿宋_GB2312"/>
                <w:color w:val="000000"/>
                <w:szCs w:val="21"/>
                <w:lang w:val="en-US" w:eastAsia="zh-CN"/>
              </w:rPr>
            </w:pPr>
            <w:r>
              <w:rPr>
                <w:rFonts w:hint="eastAsia" w:ascii="仿宋_GB2312" w:hAnsi="仿宋_GB2312" w:eastAsia="仿宋_GB2312" w:cs="仿宋_GB2312"/>
                <w:szCs w:val="21"/>
                <w:lang w:val="en-US" w:eastAsia="zh-CN"/>
              </w:rPr>
              <w:t>-</w:t>
            </w:r>
          </w:p>
        </w:tc>
        <w:tc>
          <w:tcPr>
            <w:tcW w:w="356" w:type="pct"/>
            <w:tcBorders>
              <w:right w:val="single" w:color="auto" w:sz="4" w:space="0"/>
            </w:tcBorders>
            <w:noWrap w:val="0"/>
            <w:vAlign w:val="center"/>
          </w:tcPr>
          <w:p>
            <w:pPr>
              <w:spacing w:line="320" w:lineRule="exact"/>
              <w:jc w:val="center"/>
              <w:rPr>
                <w:rFonts w:eastAsia="仿宋_GB2312"/>
                <w:szCs w:val="21"/>
              </w:rPr>
            </w:pPr>
            <w:r>
              <w:rPr>
                <w:rFonts w:hint="eastAsia" w:ascii="仿宋_GB2312" w:hAnsi="仿宋_GB2312" w:eastAsia="仿宋_GB2312" w:cs="仿宋_GB2312"/>
                <w:kern w:val="2"/>
                <w:sz w:val="21"/>
                <w:szCs w:val="21"/>
                <w:lang w:val="en-US" w:eastAsia="zh-CN" w:bidi="ar"/>
              </w:rPr>
              <w:t>G2B</w:t>
            </w:r>
          </w:p>
        </w:tc>
        <w:tc>
          <w:tcPr>
            <w:tcW w:w="945" w:type="pct"/>
            <w:tcBorders>
              <w:left w:val="single" w:color="auto" w:sz="4" w:space="0"/>
            </w:tcBorders>
            <w:noWrap w:val="0"/>
            <w:vAlign w:val="center"/>
          </w:tcPr>
          <w:p>
            <w:pPr>
              <w:spacing w:line="320" w:lineRule="exact"/>
              <w:rPr>
                <w:rFonts w:eastAsia="仿宋_GB2312"/>
                <w:sz w:val="18"/>
                <w:szCs w:val="18"/>
              </w:rPr>
            </w:pPr>
            <w:r>
              <w:rPr>
                <w:rFonts w:eastAsia="仿宋_GB2312"/>
                <w:sz w:val="18"/>
                <w:szCs w:val="18"/>
              </w:rPr>
              <w:t>PC-TWAa=PC-TWA*RF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tblHeader/>
          <w:jc w:val="center"/>
        </w:trPr>
        <w:tc>
          <w:tcPr>
            <w:tcW w:w="780" w:type="pct"/>
            <w:noWrap w:val="0"/>
            <w:vAlign w:val="center"/>
          </w:tcPr>
          <w:p>
            <w:pPr>
              <w:spacing w:line="320" w:lineRule="exact"/>
              <w:jc w:val="center"/>
              <w:rPr>
                <w:rFonts w:hint="default" w:eastAsia="仿宋_GB2312"/>
                <w:color w:val="000000"/>
                <w:szCs w:val="21"/>
                <w:lang w:val="en-US"/>
              </w:rPr>
            </w:pPr>
            <w:r>
              <w:rPr>
                <w:rFonts w:hint="eastAsia" w:ascii="仿宋_GB2312" w:hAnsi="仿宋_GB2312" w:eastAsia="仿宋_GB2312" w:cs="仿宋_GB2312"/>
                <w:kern w:val="2"/>
                <w:sz w:val="21"/>
                <w:szCs w:val="21"/>
                <w:lang w:val="en-US" w:eastAsia="zh-CN" w:bidi="ar"/>
              </w:rPr>
              <w:t>砂轮磨尘(总尘)</w:t>
            </w:r>
          </w:p>
        </w:tc>
        <w:tc>
          <w:tcPr>
            <w:tcW w:w="473"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kern w:val="2"/>
                <w:sz w:val="21"/>
                <w:szCs w:val="21"/>
                <w:lang w:val="en-US" w:eastAsia="zh-CN" w:bidi="ar"/>
              </w:rPr>
              <w:t>-</w:t>
            </w:r>
          </w:p>
        </w:tc>
        <w:tc>
          <w:tcPr>
            <w:tcW w:w="613"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szCs w:val="21"/>
                <w:lang w:val="en-US" w:eastAsia="zh-CN"/>
              </w:rPr>
              <w:t>8</w:t>
            </w:r>
          </w:p>
        </w:tc>
        <w:tc>
          <w:tcPr>
            <w:tcW w:w="648"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szCs w:val="21"/>
                <w:lang w:val="en-US" w:eastAsia="zh-CN"/>
              </w:rPr>
              <w:t>-</w:t>
            </w:r>
          </w:p>
        </w:tc>
        <w:tc>
          <w:tcPr>
            <w:tcW w:w="461"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kern w:val="2"/>
                <w:sz w:val="21"/>
                <w:szCs w:val="21"/>
                <w:lang w:val="en-US" w:eastAsia="zh-CN" w:bidi="ar"/>
              </w:rPr>
              <w:t>24</w:t>
            </w:r>
          </w:p>
        </w:tc>
        <w:tc>
          <w:tcPr>
            <w:tcW w:w="722" w:type="pct"/>
            <w:noWrap w:val="0"/>
            <w:vAlign w:val="center"/>
          </w:tcPr>
          <w:p>
            <w:pPr>
              <w:spacing w:line="320" w:lineRule="exact"/>
              <w:jc w:val="center"/>
              <w:rPr>
                <w:rFonts w:hint="default" w:eastAsia="仿宋_GB2312"/>
                <w:color w:val="000000"/>
                <w:szCs w:val="21"/>
                <w:lang w:val="en-US" w:eastAsia="zh-CN"/>
              </w:rPr>
            </w:pPr>
            <w:r>
              <w:rPr>
                <w:rFonts w:hint="eastAsia" w:ascii="仿宋_GB2312" w:hAnsi="仿宋_GB2312" w:eastAsia="仿宋_GB2312" w:cs="仿宋_GB2312"/>
                <w:szCs w:val="21"/>
                <w:lang w:val="en-US" w:eastAsia="zh-CN"/>
              </w:rPr>
              <w:t>-</w:t>
            </w:r>
          </w:p>
        </w:tc>
        <w:tc>
          <w:tcPr>
            <w:tcW w:w="356" w:type="pct"/>
            <w:tcBorders>
              <w:right w:val="single" w:color="auto" w:sz="4" w:space="0"/>
            </w:tcBorders>
            <w:noWrap w:val="0"/>
            <w:vAlign w:val="center"/>
          </w:tcPr>
          <w:p>
            <w:pPr>
              <w:spacing w:line="320" w:lineRule="exact"/>
              <w:jc w:val="center"/>
              <w:rPr>
                <w:rFonts w:eastAsia="仿宋_GB2312"/>
                <w:szCs w:val="21"/>
              </w:rPr>
            </w:pPr>
            <w:r>
              <w:rPr>
                <w:rFonts w:hint="eastAsia" w:ascii="仿宋_GB2312" w:hAnsi="仿宋_GB2312" w:eastAsia="仿宋_GB2312" w:cs="仿宋_GB2312"/>
                <w:kern w:val="2"/>
                <w:sz w:val="21"/>
                <w:szCs w:val="21"/>
                <w:lang w:val="en-US" w:eastAsia="zh-CN" w:bidi="ar"/>
              </w:rPr>
              <w:t>-</w:t>
            </w:r>
          </w:p>
        </w:tc>
        <w:tc>
          <w:tcPr>
            <w:tcW w:w="945" w:type="pct"/>
            <w:tcBorders>
              <w:left w:val="single" w:color="auto" w:sz="4" w:space="0"/>
            </w:tcBorders>
            <w:noWrap w:val="0"/>
            <w:vAlign w:val="center"/>
          </w:tcPr>
          <w:p>
            <w:pPr>
              <w:spacing w:line="320" w:lineRule="exact"/>
              <w:rPr>
                <w:rFonts w:eastAsia="仿宋_GB2312"/>
                <w:sz w:val="18"/>
                <w:szCs w:val="18"/>
              </w:rPr>
            </w:pPr>
            <w:r>
              <w:rPr>
                <w:rFonts w:eastAsia="仿宋_GB2312"/>
                <w:sz w:val="18"/>
                <w:szCs w:val="18"/>
              </w:rPr>
              <w:t>PC-TWAa=PC-TWA*RF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tblHeader/>
          <w:jc w:val="center"/>
        </w:trPr>
        <w:tc>
          <w:tcPr>
            <w:tcW w:w="780" w:type="pct"/>
            <w:noWrap w:val="0"/>
            <w:vAlign w:val="center"/>
          </w:tcPr>
          <w:p>
            <w:pPr>
              <w:spacing w:line="320" w:lineRule="exact"/>
              <w:jc w:val="center"/>
              <w:rPr>
                <w:rFonts w:hint="default" w:eastAsia="仿宋_GB2312"/>
                <w:color w:val="000000"/>
                <w:szCs w:val="21"/>
                <w:lang w:val="en-US"/>
              </w:rPr>
            </w:pPr>
            <w:r>
              <w:rPr>
                <w:rFonts w:hint="eastAsia" w:ascii="仿宋_GB2312" w:hAnsi="仿宋_GB2312" w:eastAsia="仿宋_GB2312" w:cs="仿宋_GB2312"/>
                <w:kern w:val="2"/>
                <w:sz w:val="21"/>
                <w:szCs w:val="21"/>
                <w:lang w:val="en-US" w:eastAsia="zh-CN" w:bidi="ar"/>
              </w:rPr>
              <w:t>其他粉尘(总尘)</w:t>
            </w:r>
          </w:p>
        </w:tc>
        <w:tc>
          <w:tcPr>
            <w:tcW w:w="473"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kern w:val="2"/>
                <w:sz w:val="21"/>
                <w:szCs w:val="21"/>
                <w:lang w:val="en-US" w:eastAsia="zh-CN" w:bidi="ar"/>
              </w:rPr>
              <w:t>-</w:t>
            </w:r>
          </w:p>
        </w:tc>
        <w:tc>
          <w:tcPr>
            <w:tcW w:w="613"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szCs w:val="21"/>
                <w:lang w:val="en-US" w:eastAsia="zh-CN"/>
              </w:rPr>
              <w:t>8</w:t>
            </w:r>
          </w:p>
        </w:tc>
        <w:tc>
          <w:tcPr>
            <w:tcW w:w="648"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szCs w:val="21"/>
                <w:lang w:val="en-US" w:eastAsia="zh-CN"/>
              </w:rPr>
              <w:t>-</w:t>
            </w:r>
          </w:p>
        </w:tc>
        <w:tc>
          <w:tcPr>
            <w:tcW w:w="461"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kern w:val="2"/>
                <w:sz w:val="21"/>
                <w:szCs w:val="21"/>
                <w:lang w:val="en-US" w:eastAsia="zh-CN" w:bidi="ar"/>
              </w:rPr>
              <w:t>24</w:t>
            </w:r>
          </w:p>
        </w:tc>
        <w:tc>
          <w:tcPr>
            <w:tcW w:w="722" w:type="pct"/>
            <w:noWrap w:val="0"/>
            <w:vAlign w:val="center"/>
          </w:tcPr>
          <w:p>
            <w:pPr>
              <w:spacing w:line="320" w:lineRule="exact"/>
              <w:jc w:val="center"/>
              <w:rPr>
                <w:rFonts w:hint="default" w:eastAsia="仿宋_GB2312"/>
                <w:color w:val="000000"/>
                <w:szCs w:val="21"/>
                <w:lang w:val="en-US" w:eastAsia="zh-CN"/>
              </w:rPr>
            </w:pPr>
            <w:r>
              <w:rPr>
                <w:rFonts w:hint="eastAsia" w:ascii="仿宋_GB2312" w:hAnsi="仿宋_GB2312" w:eastAsia="仿宋_GB2312" w:cs="仿宋_GB2312"/>
                <w:szCs w:val="21"/>
                <w:lang w:val="en-US" w:eastAsia="zh-CN"/>
              </w:rPr>
              <w:t>-</w:t>
            </w:r>
          </w:p>
        </w:tc>
        <w:tc>
          <w:tcPr>
            <w:tcW w:w="356" w:type="pct"/>
            <w:tcBorders>
              <w:right w:val="single" w:color="auto" w:sz="4" w:space="0"/>
            </w:tcBorders>
            <w:noWrap w:val="0"/>
            <w:vAlign w:val="center"/>
          </w:tcPr>
          <w:p>
            <w:pPr>
              <w:spacing w:line="320" w:lineRule="exact"/>
              <w:jc w:val="center"/>
              <w:rPr>
                <w:rFonts w:eastAsia="仿宋_GB2312"/>
                <w:szCs w:val="21"/>
              </w:rPr>
            </w:pPr>
            <w:r>
              <w:rPr>
                <w:rFonts w:hint="eastAsia" w:ascii="仿宋_GB2312" w:hAnsi="仿宋_GB2312" w:eastAsia="仿宋_GB2312" w:cs="仿宋_GB2312"/>
                <w:kern w:val="2"/>
                <w:sz w:val="21"/>
                <w:szCs w:val="21"/>
                <w:lang w:val="en-US" w:eastAsia="zh-CN" w:bidi="ar"/>
              </w:rPr>
              <w:t>-</w:t>
            </w:r>
          </w:p>
        </w:tc>
        <w:tc>
          <w:tcPr>
            <w:tcW w:w="945" w:type="pct"/>
            <w:tcBorders>
              <w:left w:val="single" w:color="auto" w:sz="4" w:space="0"/>
            </w:tcBorders>
            <w:noWrap w:val="0"/>
            <w:vAlign w:val="center"/>
          </w:tcPr>
          <w:p>
            <w:pPr>
              <w:spacing w:line="320" w:lineRule="exact"/>
              <w:rPr>
                <w:rFonts w:eastAsia="仿宋_GB2312"/>
                <w:sz w:val="18"/>
                <w:szCs w:val="18"/>
              </w:rPr>
            </w:pPr>
            <w:r>
              <w:rPr>
                <w:rFonts w:eastAsia="仿宋_GB2312"/>
                <w:sz w:val="18"/>
                <w:szCs w:val="18"/>
              </w:rPr>
              <w:t>PC-TWAa=PC-TWA*RF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tblHeader/>
          <w:jc w:val="center"/>
        </w:trPr>
        <w:tc>
          <w:tcPr>
            <w:tcW w:w="780" w:type="pct"/>
            <w:noWrap w:val="0"/>
            <w:vAlign w:val="center"/>
          </w:tcPr>
          <w:p>
            <w:pPr>
              <w:spacing w:line="320" w:lineRule="exact"/>
              <w:jc w:val="center"/>
              <w:rPr>
                <w:rFonts w:hint="default" w:eastAsia="仿宋_GB2312"/>
                <w:color w:val="000000"/>
                <w:szCs w:val="21"/>
                <w:lang w:val="en-US"/>
              </w:rPr>
            </w:pPr>
            <w:r>
              <w:rPr>
                <w:rFonts w:hint="eastAsia" w:ascii="仿宋_GB2312" w:hAnsi="仿宋_GB2312" w:eastAsia="仿宋_GB2312" w:cs="仿宋_GB2312"/>
                <w:kern w:val="2"/>
                <w:sz w:val="21"/>
                <w:szCs w:val="21"/>
                <w:lang w:val="en-US" w:eastAsia="zh-CN" w:bidi="ar"/>
              </w:rPr>
              <w:t>锰及其无机化合物(按MnO2计)</w:t>
            </w:r>
          </w:p>
        </w:tc>
        <w:tc>
          <w:tcPr>
            <w:tcW w:w="473"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kern w:val="2"/>
                <w:sz w:val="21"/>
                <w:szCs w:val="21"/>
                <w:lang w:val="en-US" w:eastAsia="zh-CN" w:bidi="ar"/>
              </w:rPr>
              <w:t>-</w:t>
            </w:r>
          </w:p>
        </w:tc>
        <w:tc>
          <w:tcPr>
            <w:tcW w:w="613"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szCs w:val="21"/>
                <w:lang w:val="en-US" w:eastAsia="zh-CN"/>
              </w:rPr>
              <w:t>0.15</w:t>
            </w:r>
          </w:p>
        </w:tc>
        <w:tc>
          <w:tcPr>
            <w:tcW w:w="648"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szCs w:val="21"/>
                <w:lang w:val="en-US" w:eastAsia="zh-CN"/>
              </w:rPr>
              <w:t>-</w:t>
            </w:r>
          </w:p>
        </w:tc>
        <w:tc>
          <w:tcPr>
            <w:tcW w:w="461" w:type="pct"/>
            <w:noWrap w:val="0"/>
            <w:vAlign w:val="center"/>
          </w:tcPr>
          <w:p>
            <w:pPr>
              <w:spacing w:line="320" w:lineRule="exact"/>
              <w:jc w:val="center"/>
              <w:rPr>
                <w:rFonts w:eastAsia="仿宋_GB2312"/>
                <w:color w:val="000000"/>
                <w:szCs w:val="21"/>
              </w:rPr>
            </w:pPr>
            <w:r>
              <w:rPr>
                <w:rFonts w:hint="eastAsia" w:ascii="仿宋_GB2312" w:hAnsi="仿宋_GB2312" w:eastAsia="仿宋_GB2312" w:cs="仿宋_GB2312"/>
                <w:kern w:val="2"/>
                <w:sz w:val="21"/>
                <w:szCs w:val="21"/>
                <w:lang w:val="en-US" w:eastAsia="zh-CN" w:bidi="ar"/>
              </w:rPr>
              <w:t>0.45</w:t>
            </w:r>
          </w:p>
        </w:tc>
        <w:tc>
          <w:tcPr>
            <w:tcW w:w="722" w:type="pct"/>
            <w:noWrap w:val="0"/>
            <w:vAlign w:val="center"/>
          </w:tcPr>
          <w:p>
            <w:pPr>
              <w:spacing w:line="320" w:lineRule="exact"/>
              <w:jc w:val="center"/>
              <w:rPr>
                <w:rFonts w:hint="default" w:eastAsia="仿宋_GB2312"/>
                <w:color w:val="000000"/>
                <w:szCs w:val="21"/>
                <w:lang w:val="en-US" w:eastAsia="zh-CN"/>
              </w:rPr>
            </w:pPr>
            <w:r>
              <w:rPr>
                <w:rFonts w:hint="eastAsia" w:ascii="仿宋_GB2312" w:hAnsi="仿宋_GB2312" w:eastAsia="仿宋_GB2312" w:cs="仿宋_GB2312"/>
                <w:szCs w:val="21"/>
                <w:lang w:val="en-US" w:eastAsia="zh-CN"/>
              </w:rPr>
              <w:t>-</w:t>
            </w:r>
          </w:p>
        </w:tc>
        <w:tc>
          <w:tcPr>
            <w:tcW w:w="356" w:type="pct"/>
            <w:tcBorders>
              <w:right w:val="single" w:color="auto" w:sz="4" w:space="0"/>
            </w:tcBorders>
            <w:noWrap w:val="0"/>
            <w:vAlign w:val="center"/>
          </w:tcPr>
          <w:p>
            <w:pPr>
              <w:spacing w:line="320" w:lineRule="exact"/>
              <w:jc w:val="center"/>
              <w:rPr>
                <w:rFonts w:eastAsia="仿宋_GB2312"/>
                <w:szCs w:val="21"/>
              </w:rPr>
            </w:pPr>
            <w:r>
              <w:rPr>
                <w:rFonts w:hint="eastAsia" w:ascii="仿宋_GB2312" w:hAnsi="仿宋_GB2312" w:eastAsia="仿宋_GB2312" w:cs="仿宋_GB2312"/>
                <w:kern w:val="2"/>
                <w:sz w:val="21"/>
                <w:szCs w:val="21"/>
                <w:lang w:val="en-US" w:eastAsia="zh-CN" w:bidi="ar"/>
              </w:rPr>
              <w:t>-</w:t>
            </w:r>
          </w:p>
        </w:tc>
        <w:tc>
          <w:tcPr>
            <w:tcW w:w="945" w:type="pct"/>
            <w:tcBorders>
              <w:left w:val="single" w:color="auto" w:sz="4" w:space="0"/>
            </w:tcBorders>
            <w:noWrap w:val="0"/>
            <w:vAlign w:val="center"/>
          </w:tcPr>
          <w:p>
            <w:pPr>
              <w:spacing w:line="320" w:lineRule="exact"/>
              <w:rPr>
                <w:rFonts w:eastAsia="仿宋_GB2312"/>
                <w:sz w:val="18"/>
                <w:szCs w:val="18"/>
              </w:rPr>
            </w:pPr>
            <w:r>
              <w:rPr>
                <w:rFonts w:eastAsia="仿宋_GB2312"/>
                <w:sz w:val="18"/>
                <w:szCs w:val="18"/>
              </w:rPr>
              <w:t>PC-TWAa=PC-TWA*RF</w:t>
            </w:r>
          </w:p>
        </w:tc>
      </w:tr>
    </w:tbl>
    <w:p>
      <w:pPr>
        <w:spacing w:line="360" w:lineRule="exact"/>
        <w:ind w:firstLine="422" w:firstLineChars="200"/>
        <w:jc w:val="left"/>
        <w:rPr>
          <w:rFonts w:eastAsia="仿宋_GB2312"/>
          <w:szCs w:val="21"/>
        </w:rPr>
      </w:pPr>
      <w:r>
        <w:rPr>
          <w:rFonts w:eastAsia="仿宋_GB2312"/>
          <w:b/>
          <w:bCs/>
          <w:szCs w:val="21"/>
        </w:rPr>
        <w:t>注1</w:t>
      </w:r>
      <w:r>
        <w:rPr>
          <w:rFonts w:eastAsia="仿宋_GB2312"/>
          <w:szCs w:val="21"/>
        </w:rPr>
        <w:t>：PC-TWA表示时间加权平均容许浓度，PC-STEL表示短时间接触容许浓度；MAC表示最高容许浓度。</w:t>
      </w:r>
    </w:p>
    <w:p>
      <w:pPr>
        <w:spacing w:line="360" w:lineRule="exact"/>
        <w:ind w:firstLine="422" w:firstLineChars="200"/>
        <w:jc w:val="left"/>
        <w:rPr>
          <w:rFonts w:eastAsia="仿宋_GB2312"/>
          <w:szCs w:val="21"/>
        </w:rPr>
      </w:pPr>
      <w:r>
        <w:rPr>
          <w:rFonts w:eastAsia="仿宋_GB2312"/>
          <w:b/>
          <w:bCs/>
          <w:szCs w:val="21"/>
        </w:rPr>
        <w:t>注2</w:t>
      </w:r>
      <w:r>
        <w:rPr>
          <w:rFonts w:eastAsia="仿宋_GB2312"/>
          <w:szCs w:val="21"/>
        </w:rPr>
        <w:t>：劳动者接触仅制订PC-TWA限值但尚未制定PC-STEL的化学有害因素时物质，使用PE（峰浓度）控制短时间的最大接触，峰浓度和PC-STEL相似都反映15分钟浓度，劳动者接触水平瞬时超出PC-TWA值3倍的接触每次不得超过15min，一个工作日期间不得超过4次，相继间隔不短于1h，且在任何情况下都不得超过PC-TWA值的5倍。</w:t>
      </w:r>
    </w:p>
    <w:p>
      <w:pPr>
        <w:spacing w:line="360" w:lineRule="exact"/>
        <w:ind w:firstLine="422" w:firstLineChars="200"/>
        <w:jc w:val="left"/>
        <w:rPr>
          <w:rFonts w:eastAsia="仿宋_GB2312"/>
          <w:szCs w:val="21"/>
        </w:rPr>
      </w:pPr>
      <w:r>
        <w:rPr>
          <w:rFonts w:eastAsia="仿宋_GB2312"/>
          <w:b/>
          <w:bCs/>
          <w:szCs w:val="21"/>
        </w:rPr>
        <w:t>注3</w:t>
      </w:r>
      <w:r>
        <w:rPr>
          <w:rFonts w:eastAsia="仿宋_GB2312"/>
          <w:szCs w:val="21"/>
        </w:rPr>
        <w:t>：“G1”表示确认人类致癌物。“G2A”表示可能人类致癌物，“G2B”表示可疑人类致癌物；“皮”表示可因皮肤、黏膜和眼睛直接接触蒸气、液体和固体，通过完整皮肤吸收引起全身效应；“敏”是指已被人或动物资料证实该物质可能有致敏作用。</w:t>
      </w:r>
    </w:p>
    <w:p>
      <w:pPr>
        <w:spacing w:line="360" w:lineRule="exact"/>
        <w:ind w:firstLine="422" w:firstLineChars="200"/>
        <w:rPr>
          <w:rFonts w:eastAsia="仿宋_GB2312"/>
          <w:bCs/>
          <w:szCs w:val="21"/>
        </w:rPr>
      </w:pPr>
      <w:r>
        <w:rPr>
          <w:rFonts w:eastAsia="仿宋_GB2312"/>
          <w:b/>
          <w:bCs/>
          <w:szCs w:val="21"/>
        </w:rPr>
        <w:t>注4</w:t>
      </w:r>
      <w:r>
        <w:rPr>
          <w:rFonts w:eastAsia="仿宋_GB2312"/>
          <w:szCs w:val="21"/>
        </w:rPr>
        <w:t>：</w:t>
      </w:r>
      <w:r>
        <w:rPr>
          <w:rFonts w:eastAsia="仿宋_GB2312"/>
          <w:bCs/>
          <w:szCs w:val="21"/>
        </w:rPr>
        <w:t>标化职业限值（PC-TWA</w:t>
      </w:r>
      <w:r>
        <w:rPr>
          <w:rFonts w:eastAsia="仿宋_GB2312"/>
          <w:bCs/>
          <w:szCs w:val="21"/>
          <w:vertAlign w:val="subscript"/>
        </w:rPr>
        <w:t>a</w:t>
      </w:r>
      <w:r>
        <w:rPr>
          <w:rFonts w:eastAsia="仿宋_GB2312"/>
          <w:bCs/>
          <w:szCs w:val="21"/>
        </w:rPr>
        <w:t>）</w:t>
      </w:r>
    </w:p>
    <w:p>
      <w:pPr>
        <w:spacing w:line="360" w:lineRule="exact"/>
        <w:ind w:firstLine="420" w:firstLineChars="200"/>
        <w:jc w:val="left"/>
        <w:rPr>
          <w:rFonts w:eastAsia="仿宋_GB2312"/>
          <w:szCs w:val="21"/>
        </w:rPr>
      </w:pPr>
      <w:r>
        <w:rPr>
          <w:rFonts w:eastAsia="仿宋_GB2312"/>
          <w:szCs w:val="21"/>
        </w:rPr>
        <w:t>当每日工作时间超过8h或每周工作时间超过40 h时，由于长时间工作可能会导致有害物质的吸收增加，恢复时间减少而导致代谢不完全，甚至使体内有害物质累积而可能引起不良健康效应。因此，对工作时间超过标准工时制的，应根据工作时间的延长和恢复时间的减少调整长时间工作的PC-TWA值。对于需要进行职业接触限值折减的有害因素，当劳动者每日工作时间＞8h且每周工作时间≤5d时，按日调整；当劳动者每周工作时间＞5d，且每周工作时间＞40h时，按周调整。标化的时间加权平均容许浓度(PC-TWAa)按如下公式计算：</w:t>
      </w:r>
    </w:p>
    <w:p>
      <w:pPr>
        <w:spacing w:line="360" w:lineRule="exact"/>
        <w:ind w:firstLine="420" w:firstLineChars="200"/>
        <w:jc w:val="left"/>
        <w:rPr>
          <w:rFonts w:eastAsia="仿宋_GB2312"/>
          <w:szCs w:val="21"/>
        </w:rPr>
      </w:pPr>
      <w:r>
        <w:rPr>
          <w:rFonts w:eastAsia="仿宋_GB2312"/>
          <w:szCs w:val="21"/>
        </w:rPr>
        <w:t>PC-TWAa=PC-TWA×RF</w:t>
      </w:r>
    </w:p>
    <w:p>
      <w:pPr>
        <w:spacing w:line="360" w:lineRule="exact"/>
        <w:ind w:firstLine="420" w:firstLineChars="200"/>
        <w:jc w:val="left"/>
        <w:rPr>
          <w:rFonts w:eastAsia="仿宋_GB2312"/>
          <w:szCs w:val="21"/>
        </w:rPr>
      </w:pPr>
      <w:r>
        <w:rPr>
          <w:rFonts w:eastAsia="仿宋_GB2312"/>
          <w:szCs w:val="21"/>
        </w:rPr>
        <w:t>式中：PC-TWAa为时间加权平均容许浓度，单位为mg/m</w:t>
      </w:r>
      <w:r>
        <w:rPr>
          <w:rFonts w:eastAsia="仿宋_GB2312"/>
          <w:szCs w:val="21"/>
          <w:vertAlign w:val="superscript"/>
        </w:rPr>
        <w:t>3</w:t>
      </w:r>
      <w:r>
        <w:rPr>
          <w:rFonts w:eastAsia="仿宋_GB2312"/>
          <w:szCs w:val="21"/>
        </w:rPr>
        <w:t>；PC-TWA时间加权平均容许浓度，单位为mg/m</w:t>
      </w:r>
      <w:r>
        <w:rPr>
          <w:rFonts w:eastAsia="仿宋_GB2312"/>
          <w:szCs w:val="21"/>
          <w:vertAlign w:val="superscript"/>
        </w:rPr>
        <w:t>3</w:t>
      </w:r>
      <w:r>
        <w:rPr>
          <w:rFonts w:eastAsia="仿宋_GB2312"/>
          <w:szCs w:val="21"/>
        </w:rPr>
        <w:t>；RF 折减因子。</w:t>
      </w:r>
    </w:p>
    <w:p>
      <w:pPr>
        <w:spacing w:line="360" w:lineRule="exact"/>
        <w:ind w:firstLine="420" w:firstLineChars="200"/>
        <w:jc w:val="left"/>
        <w:rPr>
          <w:rFonts w:eastAsia="仿宋_GB2312"/>
          <w:szCs w:val="21"/>
        </w:rPr>
      </w:pPr>
      <w:r>
        <w:rPr>
          <w:rFonts w:eastAsia="仿宋_GB2312"/>
          <w:szCs w:val="21"/>
        </w:rPr>
        <w:t>折减因子(RF)的计算：根据不同情况，使用相应公式计算RF。</w:t>
      </w:r>
    </w:p>
    <w:p>
      <w:pPr>
        <w:spacing w:line="360" w:lineRule="exact"/>
        <w:ind w:firstLine="420" w:firstLineChars="200"/>
        <w:jc w:val="left"/>
        <w:rPr>
          <w:rFonts w:eastAsia="仿宋_GB2312"/>
          <w:szCs w:val="21"/>
        </w:rPr>
      </w:pPr>
      <w:r>
        <w:rPr>
          <w:rFonts w:hint="eastAsia" w:eastAsia="仿宋_GB2312"/>
          <w:szCs w:val="21"/>
          <w:lang w:val="en-US" w:eastAsia="zh-CN"/>
        </w:rPr>
        <w:t>(1)</w:t>
      </w:r>
      <w:r>
        <w:rPr>
          <w:rFonts w:eastAsia="仿宋_GB2312"/>
          <w:szCs w:val="21"/>
        </w:rPr>
        <w:t>日调整RF的计算</w:t>
      </w:r>
    </w:p>
    <w:p>
      <w:pPr>
        <w:spacing w:line="360" w:lineRule="exact"/>
        <w:ind w:firstLine="420" w:firstLineChars="200"/>
        <w:jc w:val="left"/>
        <w:rPr>
          <w:rFonts w:eastAsia="仿宋_GB2312"/>
          <w:szCs w:val="21"/>
        </w:rPr>
      </w:pPr>
      <w:r>
        <w:rPr>
          <w:rFonts w:eastAsia="仿宋_GB2312"/>
          <w:szCs w:val="21"/>
        </w:rPr>
        <w:t>当劳动者每日工作时间＞8h且每周工作时间≤5d时，按如下(A.5)公式计算日接触折减因子的计算：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eastAsia="仿宋_GB2312"/>
          <w:szCs w:val="21"/>
        </w:rPr>
      </w:pPr>
      <w:r>
        <w:rPr>
          <w:rFonts w:eastAsia="仿宋_GB2312"/>
          <w:szCs w:val="21"/>
        </w:rPr>
        <w:drawing>
          <wp:inline distT="0" distB="0" distL="114300" distR="114300">
            <wp:extent cx="3377565" cy="357505"/>
            <wp:effectExtent l="0" t="0" r="13335" b="4445"/>
            <wp:docPr id="11" name="图片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95"/>
                    <pic:cNvPicPr>
                      <a:picLocks noChangeAspect="1"/>
                    </pic:cNvPicPr>
                  </pic:nvPicPr>
                  <pic:blipFill>
                    <a:blip r:embed="rId7"/>
                    <a:stretch>
                      <a:fillRect/>
                    </a:stretch>
                  </pic:blipFill>
                  <pic:spPr>
                    <a:xfrm>
                      <a:off x="0" y="0"/>
                      <a:ext cx="3377565" cy="357505"/>
                    </a:xfrm>
                    <a:prstGeom prst="rect">
                      <a:avLst/>
                    </a:prstGeom>
                    <a:noFill/>
                    <a:ln>
                      <a:noFill/>
                    </a:ln>
                  </pic:spPr>
                </pic:pic>
              </a:graphicData>
            </a:graphic>
          </wp:inline>
        </w:drawing>
      </w:r>
    </w:p>
    <w:p>
      <w:pPr>
        <w:spacing w:line="360" w:lineRule="exact"/>
        <w:ind w:firstLine="420" w:firstLineChars="200"/>
        <w:jc w:val="left"/>
        <w:rPr>
          <w:rFonts w:eastAsia="仿宋_GB2312"/>
          <w:szCs w:val="21"/>
        </w:rPr>
      </w:pPr>
      <w:r>
        <w:rPr>
          <w:rFonts w:eastAsia="仿宋_GB2312"/>
          <w:szCs w:val="21"/>
        </w:rPr>
        <w:t>公式中： h——每天实际工作时间，单位为小时（h）。</w:t>
      </w:r>
    </w:p>
    <w:p>
      <w:pPr>
        <w:spacing w:line="360" w:lineRule="exact"/>
        <w:ind w:firstLine="420" w:firstLineChars="200"/>
        <w:jc w:val="left"/>
        <w:rPr>
          <w:rFonts w:eastAsia="仿宋_GB2312"/>
          <w:szCs w:val="21"/>
        </w:rPr>
      </w:pPr>
      <w:r>
        <w:rPr>
          <w:rFonts w:eastAsia="仿宋_GB2312"/>
          <w:szCs w:val="21"/>
        </w:rPr>
        <w:t>(2)周调整RF的计算</w:t>
      </w:r>
    </w:p>
    <w:p>
      <w:pPr>
        <w:spacing w:line="360" w:lineRule="exact"/>
        <w:ind w:firstLine="420" w:firstLineChars="200"/>
        <w:jc w:val="left"/>
        <w:rPr>
          <w:rFonts w:eastAsia="仿宋_GB2312"/>
          <w:szCs w:val="21"/>
        </w:rPr>
      </w:pPr>
      <w:r>
        <w:rPr>
          <w:rFonts w:eastAsia="仿宋_GB2312"/>
          <w:szCs w:val="21"/>
        </w:rPr>
        <w:drawing>
          <wp:anchor distT="0" distB="0" distL="114300" distR="114300" simplePos="0" relativeHeight="251659264" behindDoc="0" locked="0" layoutInCell="1" allowOverlap="1">
            <wp:simplePos x="0" y="0"/>
            <wp:positionH relativeFrom="column">
              <wp:posOffset>266700</wp:posOffset>
            </wp:positionH>
            <wp:positionV relativeFrom="paragraph">
              <wp:posOffset>337820</wp:posOffset>
            </wp:positionV>
            <wp:extent cx="3435985" cy="436880"/>
            <wp:effectExtent l="0" t="0" r="12065" b="1270"/>
            <wp:wrapTopAndBottom/>
            <wp:docPr id="6" name="图片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53"/>
                    <pic:cNvPicPr>
                      <a:picLocks noChangeAspect="1"/>
                    </pic:cNvPicPr>
                  </pic:nvPicPr>
                  <pic:blipFill>
                    <a:blip r:embed="rId8"/>
                    <a:stretch>
                      <a:fillRect/>
                    </a:stretch>
                  </pic:blipFill>
                  <pic:spPr>
                    <a:xfrm>
                      <a:off x="0" y="0"/>
                      <a:ext cx="3435985" cy="436880"/>
                    </a:xfrm>
                    <a:prstGeom prst="rect">
                      <a:avLst/>
                    </a:prstGeom>
                    <a:noFill/>
                    <a:ln>
                      <a:noFill/>
                    </a:ln>
                  </pic:spPr>
                </pic:pic>
              </a:graphicData>
            </a:graphic>
          </wp:anchor>
        </w:drawing>
      </w:r>
      <w:r>
        <w:rPr>
          <w:rFonts w:eastAsia="仿宋_GB2312"/>
          <w:szCs w:val="21"/>
        </w:rPr>
        <w:t xml:space="preserve">当每周工作超过5 d和超过40 h时，按如下（A.6）公式进行周接触折减因子的计算： </w:t>
      </w:r>
    </w:p>
    <w:p>
      <w:pPr>
        <w:spacing w:line="360" w:lineRule="exact"/>
        <w:ind w:firstLine="420" w:firstLineChars="200"/>
        <w:jc w:val="left"/>
        <w:rPr>
          <w:rFonts w:eastAsia="仿宋_GB2312"/>
          <w:szCs w:val="21"/>
        </w:rPr>
      </w:pPr>
      <w:r>
        <w:rPr>
          <w:rFonts w:eastAsia="仿宋_GB2312"/>
          <w:szCs w:val="21"/>
        </w:rPr>
        <w:t>公式中：h ——每周实际工作时间，单位为小时（h）。</w:t>
      </w:r>
    </w:p>
    <w:p>
      <w:pPr>
        <w:spacing w:line="360" w:lineRule="exact"/>
        <w:ind w:firstLine="420" w:firstLineChars="200"/>
        <w:jc w:val="left"/>
        <w:rPr>
          <w:rFonts w:eastAsia="仿宋_GB2312"/>
          <w:szCs w:val="21"/>
        </w:rPr>
      </w:pPr>
      <w:r>
        <w:rPr>
          <w:rFonts w:eastAsia="仿宋_GB2312"/>
          <w:szCs w:val="21"/>
        </w:rPr>
        <w:t>在对长时间工作的PC-TWA值进行调整时，原则上只对规定有PC-TWA的物质进行标化，对MAC或PC-STEL、具有刺激性和臭味的物质、以及单纯刺激性、安全或健康风险极低、生物半衰期少于4 h或技术上实施困难的物质原则上不进行调整。</w:t>
      </w:r>
    </w:p>
    <w:p>
      <w:pPr>
        <w:pStyle w:val="2"/>
        <w:spacing w:line="490" w:lineRule="exact"/>
        <w:ind w:firstLine="0"/>
        <w:outlineLvl w:val="2"/>
        <w:rPr>
          <w:rFonts w:ascii="Times New Roman" w:hAnsi="Times New Roman" w:eastAsia="仿宋_GB2312"/>
          <w:b/>
          <w:bCs/>
          <w:color w:val="000000"/>
          <w:sz w:val="28"/>
          <w:szCs w:val="28"/>
          <w:lang w:val="zh-CN"/>
        </w:rPr>
      </w:pPr>
      <w:r>
        <w:rPr>
          <w:rFonts w:ascii="Times New Roman" w:hAnsi="Times New Roman" w:eastAsia="仿宋_GB2312"/>
          <w:b/>
          <w:bCs/>
          <w:color w:val="000000"/>
          <w:sz w:val="28"/>
          <w:szCs w:val="28"/>
          <w:lang w:val="zh-CN"/>
        </w:rPr>
        <w:t>1.4.2工作场所物理因素职业接触限值</w:t>
      </w:r>
    </w:p>
    <w:p>
      <w:pPr>
        <w:spacing w:line="490" w:lineRule="exact"/>
        <w:ind w:firstLine="560" w:firstLineChars="200"/>
        <w:rPr>
          <w:rFonts w:hint="default" w:eastAsia="仿宋_GB2312"/>
          <w:sz w:val="28"/>
          <w:szCs w:val="28"/>
          <w:lang w:val="en-US" w:eastAsia="zh-CN"/>
        </w:rPr>
      </w:pPr>
      <w:r>
        <w:rPr>
          <w:rFonts w:eastAsia="仿宋_GB2312"/>
          <w:sz w:val="28"/>
          <w:szCs w:val="28"/>
        </w:rPr>
        <w:t>根据GBZ 2.2-2007《工作场所有害因素职业接触限值 第2部分：物理因素》的规定，工作场所噪声职业接触限值见表1-2,工作场所紫外辐射职业接触限值见表1-3。</w:t>
      </w:r>
    </w:p>
    <w:p>
      <w:pPr>
        <w:pStyle w:val="2"/>
        <w:spacing w:line="490" w:lineRule="exact"/>
        <w:ind w:firstLine="0"/>
        <w:jc w:val="center"/>
        <w:rPr>
          <w:rFonts w:ascii="Times New Roman" w:hAnsi="Times New Roman" w:eastAsia="仿宋_GB2312"/>
          <w:b/>
        </w:rPr>
      </w:pPr>
    </w:p>
    <w:p>
      <w:pPr>
        <w:pStyle w:val="2"/>
        <w:spacing w:line="490" w:lineRule="exact"/>
        <w:ind w:firstLine="0"/>
        <w:jc w:val="center"/>
        <w:rPr>
          <w:rFonts w:ascii="Times New Roman" w:hAnsi="Times New Roman" w:eastAsia="仿宋_GB2312"/>
          <w:b/>
        </w:rPr>
      </w:pPr>
    </w:p>
    <w:p>
      <w:pPr>
        <w:pStyle w:val="2"/>
        <w:spacing w:line="490" w:lineRule="exact"/>
        <w:ind w:firstLine="0"/>
        <w:jc w:val="center"/>
        <w:rPr>
          <w:rFonts w:ascii="Times New Roman" w:hAnsi="Times New Roman" w:eastAsia="仿宋_GB2312"/>
          <w:b/>
        </w:rPr>
      </w:pPr>
      <w:bookmarkStart w:id="82" w:name="_GoBack"/>
      <w:bookmarkEnd w:id="82"/>
      <w:r>
        <w:rPr>
          <w:rFonts w:ascii="Times New Roman" w:hAnsi="Times New Roman" w:eastAsia="仿宋_GB2312"/>
          <w:b/>
        </w:rPr>
        <w:t>表1-2 工作场所噪声职业接触限值</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2204"/>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466" w:type="pct"/>
            <w:noWrap w:val="0"/>
            <w:vAlign w:val="center"/>
          </w:tcPr>
          <w:p>
            <w:pPr>
              <w:spacing w:line="320" w:lineRule="exact"/>
              <w:ind w:left="-199" w:leftChars="-95"/>
              <w:jc w:val="center"/>
              <w:rPr>
                <w:rFonts w:eastAsia="仿宋_GB2312"/>
                <w:b/>
                <w:bCs/>
                <w:szCs w:val="21"/>
              </w:rPr>
            </w:pPr>
            <w:r>
              <w:rPr>
                <w:rFonts w:eastAsia="仿宋_GB2312"/>
                <w:b/>
                <w:bCs/>
              </w:rPr>
              <w:t>接触时间</w:t>
            </w:r>
          </w:p>
        </w:tc>
        <w:tc>
          <w:tcPr>
            <w:tcW w:w="1293" w:type="pct"/>
            <w:noWrap w:val="0"/>
            <w:vAlign w:val="center"/>
          </w:tcPr>
          <w:p>
            <w:pPr>
              <w:spacing w:line="320" w:lineRule="exact"/>
              <w:jc w:val="center"/>
              <w:rPr>
                <w:rFonts w:eastAsia="仿宋_GB2312"/>
                <w:b/>
                <w:bCs/>
                <w:szCs w:val="21"/>
              </w:rPr>
            </w:pPr>
            <w:r>
              <w:rPr>
                <w:rFonts w:eastAsia="仿宋_GB2312"/>
                <w:b/>
                <w:bCs/>
              </w:rPr>
              <w:t>接触限值[dB(A)]</w:t>
            </w:r>
          </w:p>
        </w:tc>
        <w:tc>
          <w:tcPr>
            <w:tcW w:w="2241" w:type="pct"/>
            <w:noWrap w:val="0"/>
            <w:vAlign w:val="center"/>
          </w:tcPr>
          <w:p>
            <w:pPr>
              <w:spacing w:line="320" w:lineRule="exact"/>
              <w:jc w:val="center"/>
              <w:rPr>
                <w:rFonts w:eastAsia="仿宋_GB2312"/>
                <w:b/>
                <w:bCs/>
                <w:szCs w:val="21"/>
              </w:rPr>
            </w:pPr>
            <w:r>
              <w:rPr>
                <w:rFonts w:eastAsia="仿宋_GB2312"/>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6" w:type="pct"/>
            <w:noWrap w:val="0"/>
            <w:vAlign w:val="center"/>
          </w:tcPr>
          <w:p>
            <w:pPr>
              <w:spacing w:line="320" w:lineRule="exact"/>
              <w:ind w:left="-199" w:leftChars="-95" w:firstLine="199" w:firstLineChars="95"/>
              <w:jc w:val="center"/>
              <w:rPr>
                <w:rFonts w:eastAsia="仿宋_GB2312"/>
                <w:szCs w:val="21"/>
              </w:rPr>
            </w:pPr>
            <w:r>
              <w:rPr>
                <w:rFonts w:eastAsia="仿宋_GB2312"/>
              </w:rPr>
              <w:t>5d/w，＝8h/d</w:t>
            </w:r>
          </w:p>
        </w:tc>
        <w:tc>
          <w:tcPr>
            <w:tcW w:w="1293" w:type="pct"/>
            <w:noWrap w:val="0"/>
            <w:vAlign w:val="center"/>
          </w:tcPr>
          <w:p>
            <w:pPr>
              <w:spacing w:line="320" w:lineRule="exact"/>
              <w:jc w:val="center"/>
              <w:rPr>
                <w:rFonts w:eastAsia="仿宋_GB2312"/>
                <w:szCs w:val="21"/>
              </w:rPr>
            </w:pPr>
            <w:r>
              <w:rPr>
                <w:rFonts w:eastAsia="仿宋_GB2312"/>
              </w:rPr>
              <w:t>85</w:t>
            </w:r>
          </w:p>
        </w:tc>
        <w:tc>
          <w:tcPr>
            <w:tcW w:w="2241" w:type="pct"/>
            <w:noWrap w:val="0"/>
            <w:vAlign w:val="center"/>
          </w:tcPr>
          <w:p>
            <w:pPr>
              <w:spacing w:line="320" w:lineRule="exact"/>
              <w:jc w:val="center"/>
              <w:rPr>
                <w:rFonts w:eastAsia="仿宋_GB2312"/>
                <w:szCs w:val="21"/>
              </w:rPr>
            </w:pPr>
            <w:r>
              <w:rPr>
                <w:rFonts w:eastAsia="仿宋_GB2312"/>
              </w:rPr>
              <w:t>非稳态噪声计算8h等效声级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6" w:type="pct"/>
            <w:noWrap w:val="0"/>
            <w:vAlign w:val="center"/>
          </w:tcPr>
          <w:p>
            <w:pPr>
              <w:spacing w:line="320" w:lineRule="exact"/>
              <w:jc w:val="center"/>
              <w:rPr>
                <w:rFonts w:eastAsia="仿宋_GB2312"/>
                <w:szCs w:val="21"/>
              </w:rPr>
            </w:pPr>
            <w:r>
              <w:rPr>
                <w:rFonts w:eastAsia="仿宋_GB2312"/>
              </w:rPr>
              <w:t>5d/w，≠8h/d</w:t>
            </w:r>
          </w:p>
        </w:tc>
        <w:tc>
          <w:tcPr>
            <w:tcW w:w="1293" w:type="pct"/>
            <w:noWrap w:val="0"/>
            <w:vAlign w:val="center"/>
          </w:tcPr>
          <w:p>
            <w:pPr>
              <w:spacing w:line="320" w:lineRule="exact"/>
              <w:jc w:val="center"/>
              <w:rPr>
                <w:rFonts w:eastAsia="仿宋_GB2312"/>
                <w:szCs w:val="21"/>
              </w:rPr>
            </w:pPr>
            <w:r>
              <w:rPr>
                <w:rFonts w:eastAsia="仿宋_GB2312"/>
              </w:rPr>
              <w:t>85</w:t>
            </w:r>
          </w:p>
        </w:tc>
        <w:tc>
          <w:tcPr>
            <w:tcW w:w="2241" w:type="pct"/>
            <w:noWrap w:val="0"/>
            <w:vAlign w:val="center"/>
          </w:tcPr>
          <w:p>
            <w:pPr>
              <w:spacing w:line="320" w:lineRule="exact"/>
              <w:jc w:val="center"/>
              <w:rPr>
                <w:rFonts w:eastAsia="仿宋_GB2312"/>
                <w:szCs w:val="21"/>
              </w:rPr>
            </w:pPr>
            <w:r>
              <w:rPr>
                <w:rFonts w:eastAsia="仿宋_GB2312"/>
              </w:rPr>
              <w:t>计算8h等效声级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6" w:type="pct"/>
            <w:noWrap w:val="0"/>
            <w:vAlign w:val="center"/>
          </w:tcPr>
          <w:p>
            <w:pPr>
              <w:spacing w:line="320" w:lineRule="exact"/>
              <w:jc w:val="center"/>
              <w:rPr>
                <w:rFonts w:eastAsia="仿宋_GB2312"/>
                <w:szCs w:val="21"/>
              </w:rPr>
            </w:pPr>
            <w:r>
              <w:rPr>
                <w:rFonts w:eastAsia="仿宋_GB2312"/>
              </w:rPr>
              <w:t>≠5d/w</w:t>
            </w:r>
          </w:p>
        </w:tc>
        <w:tc>
          <w:tcPr>
            <w:tcW w:w="1293" w:type="pct"/>
            <w:noWrap w:val="0"/>
            <w:vAlign w:val="center"/>
          </w:tcPr>
          <w:p>
            <w:pPr>
              <w:spacing w:line="320" w:lineRule="exact"/>
              <w:jc w:val="center"/>
              <w:rPr>
                <w:rFonts w:eastAsia="仿宋_GB2312"/>
                <w:szCs w:val="21"/>
              </w:rPr>
            </w:pPr>
            <w:r>
              <w:rPr>
                <w:rFonts w:eastAsia="仿宋_GB2312"/>
              </w:rPr>
              <w:t>85</w:t>
            </w:r>
          </w:p>
        </w:tc>
        <w:tc>
          <w:tcPr>
            <w:tcW w:w="2241" w:type="pct"/>
            <w:noWrap w:val="0"/>
            <w:vAlign w:val="center"/>
          </w:tcPr>
          <w:p>
            <w:pPr>
              <w:spacing w:line="320" w:lineRule="exact"/>
              <w:jc w:val="center"/>
              <w:rPr>
                <w:rFonts w:eastAsia="仿宋_GB2312"/>
                <w:szCs w:val="21"/>
              </w:rPr>
            </w:pPr>
            <w:r>
              <w:rPr>
                <w:rFonts w:eastAsia="仿宋_GB2312"/>
              </w:rPr>
              <w:t>计算40h等效声级</w:t>
            </w:r>
          </w:p>
        </w:tc>
      </w:tr>
    </w:tbl>
    <w:p>
      <w:pPr>
        <w:widowControl/>
        <w:spacing w:line="490" w:lineRule="exact"/>
        <w:jc w:val="center"/>
        <w:rPr>
          <w:rFonts w:eastAsia="仿宋_GB2312"/>
          <w:b/>
          <w:sz w:val="24"/>
        </w:rPr>
      </w:pPr>
      <w:r>
        <w:rPr>
          <w:rFonts w:eastAsia="仿宋_GB2312"/>
          <w:b/>
          <w:sz w:val="24"/>
        </w:rPr>
        <w:t xml:space="preserve">表1-3 </w:t>
      </w:r>
      <w:r>
        <w:rPr>
          <w:rFonts w:hint="eastAsia" w:eastAsia="仿宋_GB2312"/>
          <w:b/>
          <w:sz w:val="24"/>
        </w:rPr>
        <w:t>工作场所紫外辐射职业接触限值</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0"/>
        <w:gridCol w:w="2090"/>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blHeader/>
          <w:jc w:val="center"/>
        </w:trPr>
        <w:tc>
          <w:tcPr>
            <w:tcW w:w="2546" w:type="pct"/>
            <w:vMerge w:val="restart"/>
            <w:noWrap w:val="0"/>
            <w:vAlign w:val="center"/>
          </w:tcPr>
          <w:p>
            <w:pPr>
              <w:spacing w:line="360" w:lineRule="exact"/>
              <w:jc w:val="center"/>
              <w:rPr>
                <w:rFonts w:eastAsia="仿宋_GB2312"/>
                <w:b/>
                <w:bCs/>
                <w:color w:val="000000"/>
                <w:szCs w:val="21"/>
              </w:rPr>
            </w:pPr>
            <w:r>
              <w:rPr>
                <w:rFonts w:eastAsia="仿宋_GB2312"/>
                <w:b/>
                <w:bCs/>
                <w:color w:val="000000"/>
                <w:szCs w:val="21"/>
              </w:rPr>
              <w:t>紫外光谱分类</w:t>
            </w:r>
          </w:p>
        </w:tc>
        <w:tc>
          <w:tcPr>
            <w:tcW w:w="2453" w:type="pct"/>
            <w:gridSpan w:val="2"/>
            <w:noWrap w:val="0"/>
            <w:vAlign w:val="center"/>
          </w:tcPr>
          <w:p>
            <w:pPr>
              <w:spacing w:line="360" w:lineRule="exact"/>
              <w:jc w:val="center"/>
              <w:rPr>
                <w:rFonts w:eastAsia="仿宋_GB2312"/>
                <w:b/>
                <w:bCs/>
                <w:color w:val="000000"/>
                <w:szCs w:val="21"/>
              </w:rPr>
            </w:pPr>
            <w:r>
              <w:rPr>
                <w:rFonts w:eastAsia="仿宋_GB2312"/>
                <w:b/>
                <w:bCs/>
                <w:color w:val="000000"/>
                <w:szCs w:val="21"/>
              </w:rPr>
              <w:t>8h职业接触限值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blHeader/>
          <w:jc w:val="center"/>
        </w:trPr>
        <w:tc>
          <w:tcPr>
            <w:tcW w:w="2546" w:type="pct"/>
            <w:vMerge w:val="continue"/>
            <w:noWrap w:val="0"/>
            <w:vAlign w:val="center"/>
          </w:tcPr>
          <w:p>
            <w:pPr>
              <w:spacing w:line="360" w:lineRule="exact"/>
              <w:jc w:val="center"/>
            </w:pPr>
          </w:p>
        </w:tc>
        <w:tc>
          <w:tcPr>
            <w:tcW w:w="1226" w:type="pct"/>
            <w:noWrap w:val="0"/>
            <w:vAlign w:val="center"/>
          </w:tcPr>
          <w:p>
            <w:pPr>
              <w:spacing w:line="360" w:lineRule="exact"/>
              <w:jc w:val="center"/>
              <w:rPr>
                <w:rFonts w:hint="eastAsia" w:eastAsia="仿宋_GB2312"/>
                <w:b/>
                <w:bCs/>
                <w:color w:val="000000"/>
                <w:szCs w:val="21"/>
                <w:lang w:val="en-US" w:eastAsia="zh-CN"/>
              </w:rPr>
            </w:pPr>
            <w:r>
              <w:rPr>
                <w:rFonts w:eastAsia="仿宋_GB2312"/>
                <w:b/>
                <w:bCs/>
                <w:color w:val="000000"/>
                <w:szCs w:val="21"/>
              </w:rPr>
              <w:t>辐照度</w:t>
            </w:r>
            <w:r>
              <w:rPr>
                <w:rFonts w:hint="eastAsia" w:eastAsia="仿宋_GB2312"/>
                <w:b/>
                <w:bCs/>
                <w:color w:val="000000"/>
                <w:szCs w:val="21"/>
                <w:lang w:val="en-US" w:eastAsia="zh-CN"/>
              </w:rPr>
              <w:t>(</w:t>
            </w:r>
            <w:r>
              <w:rPr>
                <w:rFonts w:eastAsia="仿宋_GB2312"/>
                <w:b/>
                <w:bCs/>
                <w:color w:val="000000"/>
                <w:szCs w:val="21"/>
              </w:rPr>
              <w:t>μW/cm</w:t>
            </w:r>
            <w:r>
              <w:rPr>
                <w:rFonts w:eastAsia="仿宋_GB2312"/>
                <w:b/>
                <w:bCs/>
                <w:color w:val="000000"/>
                <w:szCs w:val="21"/>
                <w:vertAlign w:val="superscript"/>
              </w:rPr>
              <w:t>2</w:t>
            </w:r>
            <w:r>
              <w:rPr>
                <w:rFonts w:hint="eastAsia" w:eastAsia="仿宋_GB2312"/>
                <w:b/>
                <w:bCs/>
                <w:color w:val="000000"/>
                <w:szCs w:val="21"/>
                <w:lang w:val="en-US" w:eastAsia="zh-CN"/>
              </w:rPr>
              <w:t>)</w:t>
            </w:r>
          </w:p>
        </w:tc>
        <w:tc>
          <w:tcPr>
            <w:tcW w:w="1227" w:type="pct"/>
            <w:noWrap w:val="0"/>
            <w:vAlign w:val="center"/>
          </w:tcPr>
          <w:p>
            <w:pPr>
              <w:spacing w:line="360" w:lineRule="exact"/>
              <w:jc w:val="center"/>
              <w:rPr>
                <w:rFonts w:hint="eastAsia" w:eastAsia="仿宋_GB2312"/>
                <w:b/>
                <w:bCs/>
                <w:color w:val="000000"/>
                <w:szCs w:val="21"/>
                <w:lang w:val="en-US" w:eastAsia="zh-CN"/>
              </w:rPr>
            </w:pPr>
            <w:r>
              <w:rPr>
                <w:rFonts w:hint="eastAsia" w:eastAsia="仿宋_GB2312"/>
                <w:b/>
                <w:bCs/>
                <w:color w:val="000000"/>
                <w:szCs w:val="21"/>
                <w:lang w:val="en-US" w:eastAsia="zh-CN"/>
              </w:rPr>
              <w:t>照射量(mJ</w:t>
            </w:r>
            <w:r>
              <w:rPr>
                <w:rFonts w:eastAsia="仿宋_GB2312"/>
                <w:b/>
                <w:bCs/>
                <w:color w:val="000000"/>
                <w:szCs w:val="21"/>
              </w:rPr>
              <w:t>/cm</w:t>
            </w:r>
            <w:r>
              <w:rPr>
                <w:rFonts w:eastAsia="仿宋_GB2312"/>
                <w:b/>
                <w:bCs/>
                <w:color w:val="000000"/>
                <w:szCs w:val="21"/>
                <w:vertAlign w:val="superscript"/>
              </w:rPr>
              <w:t>2</w:t>
            </w:r>
            <w:r>
              <w:rPr>
                <w:rFonts w:hint="eastAsia" w:eastAsia="仿宋_GB2312"/>
                <w:b/>
                <w:bCs/>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6" w:type="pct"/>
            <w:noWrap w:val="0"/>
            <w:vAlign w:val="center"/>
          </w:tcPr>
          <w:p>
            <w:pPr>
              <w:spacing w:line="360" w:lineRule="exact"/>
              <w:jc w:val="center"/>
              <w:rPr>
                <w:rFonts w:hint="default" w:eastAsia="仿宋_GB2312"/>
                <w:color w:val="000000"/>
                <w:szCs w:val="21"/>
                <w:lang w:val="en-US" w:eastAsia="zh-CN"/>
              </w:rPr>
            </w:pPr>
            <w:r>
              <w:rPr>
                <w:rFonts w:hint="eastAsia" w:eastAsia="仿宋_GB2312"/>
                <w:color w:val="000000"/>
                <w:szCs w:val="21"/>
                <w:lang w:val="en-US" w:eastAsia="zh-CN"/>
              </w:rPr>
              <w:t>中波紫外线(280nm≤λ＜315nm)</w:t>
            </w:r>
          </w:p>
        </w:tc>
        <w:tc>
          <w:tcPr>
            <w:tcW w:w="1226" w:type="pct"/>
            <w:noWrap w:val="0"/>
            <w:vAlign w:val="center"/>
          </w:tcPr>
          <w:p>
            <w:pPr>
              <w:spacing w:line="360" w:lineRule="exact"/>
              <w:jc w:val="center"/>
              <w:rPr>
                <w:rFonts w:hint="default" w:eastAsia="仿宋_GB2312"/>
                <w:color w:val="000000"/>
                <w:szCs w:val="21"/>
                <w:lang w:val="en-US" w:eastAsia="zh-CN"/>
              </w:rPr>
            </w:pPr>
            <w:r>
              <w:rPr>
                <w:rFonts w:hint="eastAsia" w:eastAsia="仿宋_GB2312"/>
                <w:color w:val="000000"/>
                <w:szCs w:val="21"/>
                <w:lang w:val="en-US" w:eastAsia="zh-CN"/>
              </w:rPr>
              <w:t>0.26</w:t>
            </w:r>
          </w:p>
        </w:tc>
        <w:tc>
          <w:tcPr>
            <w:tcW w:w="1226" w:type="pct"/>
            <w:noWrap w:val="0"/>
            <w:vAlign w:val="center"/>
          </w:tcPr>
          <w:p>
            <w:pPr>
              <w:spacing w:line="360" w:lineRule="exact"/>
              <w:jc w:val="center"/>
              <w:rPr>
                <w:rFonts w:hint="default" w:eastAsia="仿宋_GB2312"/>
                <w:color w:val="000000"/>
                <w:szCs w:val="21"/>
                <w:lang w:val="en-US" w:eastAsia="zh-CN"/>
              </w:rPr>
            </w:pPr>
            <w:r>
              <w:rPr>
                <w:rFonts w:hint="eastAsia" w:eastAsia="仿宋_GB2312"/>
                <w:color w:val="000000"/>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6" w:type="pct"/>
            <w:noWrap w:val="0"/>
            <w:vAlign w:val="center"/>
          </w:tcPr>
          <w:p>
            <w:pPr>
              <w:spacing w:line="360" w:lineRule="exact"/>
              <w:jc w:val="center"/>
              <w:rPr>
                <w:rFonts w:hint="default" w:eastAsia="仿宋_GB2312"/>
                <w:color w:val="000000"/>
                <w:szCs w:val="21"/>
                <w:lang w:val="en-US" w:eastAsia="zh-CN"/>
              </w:rPr>
            </w:pPr>
            <w:r>
              <w:rPr>
                <w:rFonts w:hint="eastAsia" w:eastAsia="仿宋_GB2312"/>
                <w:color w:val="000000"/>
                <w:szCs w:val="21"/>
                <w:lang w:val="en-US" w:eastAsia="zh-CN"/>
              </w:rPr>
              <w:t>短波紫外线(100nm≤λ＜280nm)</w:t>
            </w:r>
          </w:p>
        </w:tc>
        <w:tc>
          <w:tcPr>
            <w:tcW w:w="1226" w:type="pct"/>
            <w:noWrap w:val="0"/>
            <w:vAlign w:val="center"/>
          </w:tcPr>
          <w:p>
            <w:pPr>
              <w:spacing w:line="360" w:lineRule="exact"/>
              <w:jc w:val="center"/>
              <w:rPr>
                <w:rFonts w:hint="default" w:eastAsia="仿宋_GB2312"/>
                <w:color w:val="000000"/>
                <w:szCs w:val="21"/>
                <w:lang w:val="en-US" w:eastAsia="zh-CN"/>
              </w:rPr>
            </w:pPr>
            <w:r>
              <w:rPr>
                <w:rFonts w:hint="eastAsia" w:eastAsia="仿宋_GB2312"/>
                <w:color w:val="000000"/>
                <w:szCs w:val="21"/>
                <w:lang w:val="en-US" w:eastAsia="zh-CN"/>
              </w:rPr>
              <w:t>0.13</w:t>
            </w:r>
          </w:p>
        </w:tc>
        <w:tc>
          <w:tcPr>
            <w:tcW w:w="1226" w:type="pct"/>
            <w:noWrap w:val="0"/>
            <w:vAlign w:val="center"/>
          </w:tcPr>
          <w:p>
            <w:pPr>
              <w:spacing w:line="360" w:lineRule="exact"/>
              <w:jc w:val="center"/>
              <w:rPr>
                <w:rFonts w:hint="default" w:eastAsia="仿宋_GB2312"/>
                <w:color w:val="000000"/>
                <w:szCs w:val="21"/>
                <w:lang w:val="en-US" w:eastAsia="zh-CN"/>
              </w:rPr>
            </w:pPr>
            <w:r>
              <w:rPr>
                <w:rFonts w:hint="eastAsia" w:eastAsia="仿宋_GB2312"/>
                <w:color w:val="000000"/>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6" w:type="pct"/>
            <w:noWrap w:val="0"/>
            <w:vAlign w:val="center"/>
          </w:tcPr>
          <w:p>
            <w:pPr>
              <w:spacing w:line="360" w:lineRule="exact"/>
              <w:jc w:val="center"/>
              <w:rPr>
                <w:rFonts w:eastAsia="仿宋_GB2312"/>
                <w:color w:val="000000"/>
                <w:szCs w:val="21"/>
              </w:rPr>
            </w:pPr>
            <w:r>
              <w:rPr>
                <w:rFonts w:eastAsia="仿宋_GB2312"/>
                <w:color w:val="000000"/>
                <w:szCs w:val="21"/>
              </w:rPr>
              <w:t>电焊弧光</w:t>
            </w:r>
          </w:p>
        </w:tc>
        <w:tc>
          <w:tcPr>
            <w:tcW w:w="1226" w:type="pct"/>
            <w:noWrap w:val="0"/>
            <w:vAlign w:val="center"/>
          </w:tcPr>
          <w:p>
            <w:pPr>
              <w:spacing w:line="360" w:lineRule="exact"/>
              <w:jc w:val="center"/>
              <w:rPr>
                <w:rFonts w:hint="default" w:eastAsia="仿宋_GB2312"/>
                <w:color w:val="000000"/>
                <w:szCs w:val="21"/>
                <w:lang w:val="en-US" w:eastAsia="zh-CN"/>
              </w:rPr>
            </w:pPr>
            <w:r>
              <w:rPr>
                <w:rFonts w:hint="eastAsia" w:eastAsia="仿宋_GB2312"/>
                <w:color w:val="000000"/>
                <w:szCs w:val="21"/>
                <w:lang w:val="en-US" w:eastAsia="zh-CN"/>
              </w:rPr>
              <w:t>0.24</w:t>
            </w:r>
          </w:p>
        </w:tc>
        <w:tc>
          <w:tcPr>
            <w:tcW w:w="1226" w:type="pct"/>
            <w:noWrap w:val="0"/>
            <w:vAlign w:val="center"/>
          </w:tcPr>
          <w:p>
            <w:pPr>
              <w:spacing w:line="360" w:lineRule="exact"/>
              <w:jc w:val="center"/>
              <w:rPr>
                <w:rFonts w:hint="default" w:eastAsia="仿宋_GB2312"/>
                <w:color w:val="000000"/>
                <w:szCs w:val="21"/>
                <w:lang w:val="en-US" w:eastAsia="zh-CN"/>
              </w:rPr>
            </w:pPr>
            <w:r>
              <w:rPr>
                <w:rFonts w:hint="eastAsia" w:eastAsia="仿宋_GB2312"/>
                <w:color w:val="000000"/>
                <w:szCs w:val="21"/>
                <w:lang w:val="en-US" w:eastAsia="zh-CN"/>
              </w:rPr>
              <w:t>3.5</w:t>
            </w:r>
          </w:p>
        </w:tc>
      </w:tr>
    </w:tbl>
    <w:p>
      <w:pPr>
        <w:rPr>
          <w:rFonts w:hint="default" w:eastAsia="仿宋_GB2312"/>
          <w:szCs w:val="21"/>
          <w:lang w:val="en-US" w:eastAsia="zh-CN"/>
        </w:rPr>
      </w:pPr>
      <w:r>
        <w:rPr>
          <w:rFonts w:hint="default" w:eastAsia="仿宋_GB2312"/>
          <w:szCs w:val="21"/>
          <w:lang w:val="en-US" w:eastAsia="zh-CN"/>
        </w:rPr>
        <w:br w:type="page"/>
      </w:r>
    </w:p>
    <w:p>
      <w:pPr>
        <w:pStyle w:val="2"/>
        <w:spacing w:line="490" w:lineRule="exact"/>
        <w:ind w:firstLine="0"/>
        <w:jc w:val="center"/>
        <w:outlineLvl w:val="0"/>
        <w:rPr>
          <w:rFonts w:hint="eastAsia" w:ascii="Times New Roman" w:hAnsi="Times New Roman" w:eastAsia="仿宋_GB2312"/>
          <w:b/>
          <w:color w:val="000000"/>
          <w:sz w:val="28"/>
          <w:szCs w:val="28"/>
          <w:lang w:val="zh-CN"/>
        </w:rPr>
      </w:pPr>
      <w:bookmarkStart w:id="16" w:name="_Toc256000005"/>
      <w:bookmarkStart w:id="17" w:name="_Toc108078055"/>
      <w:bookmarkStart w:id="18" w:name="_Toc108098938"/>
      <w:r>
        <w:rPr>
          <w:rFonts w:hint="eastAsia" w:ascii="Times New Roman" w:hAnsi="Times New Roman" w:eastAsia="仿宋_GB2312"/>
          <w:b/>
          <w:color w:val="000000"/>
          <w:sz w:val="28"/>
          <w:szCs w:val="28"/>
          <w:lang w:val="zh-CN"/>
        </w:rPr>
        <w:t>2用人单位情况介绍</w:t>
      </w:r>
      <w:bookmarkEnd w:id="16"/>
      <w:bookmarkEnd w:id="17"/>
      <w:bookmarkEnd w:id="18"/>
    </w:p>
    <w:p>
      <w:pPr>
        <w:spacing w:line="490" w:lineRule="exact"/>
        <w:rPr>
          <w:rFonts w:hint="eastAsia" w:eastAsia="仿宋_GB2312"/>
          <w:bCs/>
          <w:sz w:val="28"/>
          <w:szCs w:val="28"/>
        </w:rPr>
      </w:pPr>
      <w:r>
        <w:rPr>
          <w:rFonts w:hint="eastAsia" w:eastAsia="仿宋_GB2312"/>
          <w:bCs/>
          <w:sz w:val="28"/>
          <w:szCs w:val="28"/>
        </w:rPr>
        <w:t>用人单位情况详见表2-1。</w:t>
      </w:r>
    </w:p>
    <w:p>
      <w:pPr>
        <w:spacing w:line="490" w:lineRule="exact"/>
        <w:jc w:val="center"/>
        <w:rPr>
          <w:rFonts w:eastAsia="仿宋_GB2312"/>
          <w:b/>
          <w:bCs/>
          <w:sz w:val="24"/>
        </w:rPr>
      </w:pPr>
      <w:r>
        <w:rPr>
          <w:rFonts w:eastAsia="仿宋_GB2312"/>
          <w:b/>
          <w:bCs/>
          <w:sz w:val="24"/>
        </w:rPr>
        <w:t>表2-1 企业基本情况表</w:t>
      </w:r>
    </w:p>
    <w:tbl>
      <w:tblPr>
        <w:tblStyle w:val="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855"/>
        <w:gridCol w:w="2248"/>
        <w:gridCol w:w="8"/>
        <w:gridCol w:w="2072"/>
        <w:gridCol w:w="21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109" w:type="pct"/>
            <w:noWrap w:val="0"/>
            <w:vAlign w:val="center"/>
          </w:tcPr>
          <w:p>
            <w:pPr>
              <w:spacing w:line="320" w:lineRule="exact"/>
              <w:jc w:val="center"/>
              <w:rPr>
                <w:rFonts w:eastAsia="仿宋_GB2312"/>
                <w:b/>
                <w:color w:val="000000"/>
                <w:szCs w:val="21"/>
              </w:rPr>
            </w:pPr>
            <w:r>
              <w:rPr>
                <w:rFonts w:hint="eastAsia" w:eastAsia="仿宋_GB2312"/>
                <w:b/>
                <w:color w:val="000000"/>
                <w:szCs w:val="21"/>
              </w:rPr>
              <w:t>委托单位名称</w:t>
            </w:r>
          </w:p>
        </w:tc>
        <w:tc>
          <w:tcPr>
            <w:tcW w:w="3891" w:type="pct"/>
            <w:gridSpan w:val="4"/>
            <w:noWrap w:val="0"/>
            <w:vAlign w:val="center"/>
          </w:tcPr>
          <w:p>
            <w:pPr>
              <w:spacing w:line="320" w:lineRule="exact"/>
              <w:jc w:val="center"/>
              <w:rPr>
                <w:rFonts w:hint="default" w:eastAsia="仿宋_GB2312"/>
                <w:bCs/>
                <w:color w:val="000000"/>
                <w:szCs w:val="21"/>
                <w:lang w:val="en-US" w:eastAsia="zh-CN"/>
              </w:rPr>
            </w:pPr>
            <w:r>
              <w:rPr>
                <w:rFonts w:hint="eastAsia" w:ascii="仿宋_GB2312" w:hAnsi="仿宋_GB2312" w:eastAsia="仿宋_GB2312" w:cs="仿宋_GB2312"/>
                <w:bCs/>
                <w:color w:val="000000"/>
                <w:szCs w:val="21"/>
                <w:lang w:val="en-US" w:eastAsia="zh-CN"/>
              </w:rPr>
              <w:t>浙江好玩家居用品有限公司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109" w:type="pct"/>
            <w:noWrap w:val="0"/>
            <w:vAlign w:val="center"/>
          </w:tcPr>
          <w:p>
            <w:pPr>
              <w:spacing w:line="320" w:lineRule="exact"/>
              <w:jc w:val="center"/>
              <w:rPr>
                <w:rFonts w:eastAsia="仿宋_GB2312"/>
                <w:b/>
                <w:color w:val="000000"/>
                <w:szCs w:val="21"/>
              </w:rPr>
            </w:pPr>
            <w:r>
              <w:rPr>
                <w:rFonts w:hint="eastAsia" w:eastAsia="仿宋_GB2312"/>
                <w:b/>
                <w:color w:val="000000"/>
                <w:szCs w:val="21"/>
              </w:rPr>
              <w:t>受检单位名称</w:t>
            </w:r>
          </w:p>
        </w:tc>
        <w:tc>
          <w:tcPr>
            <w:tcW w:w="3891" w:type="pct"/>
            <w:gridSpan w:val="4"/>
            <w:noWrap w:val="0"/>
            <w:vAlign w:val="center"/>
          </w:tcPr>
          <w:p>
            <w:pPr>
              <w:spacing w:line="320" w:lineRule="exact"/>
              <w:jc w:val="center"/>
              <w:rPr>
                <w:rFonts w:hint="default" w:eastAsia="仿宋_GB2312"/>
                <w:bCs/>
                <w:color w:val="000000"/>
                <w:szCs w:val="21"/>
                <w:lang w:val="en-US" w:eastAsia="zh-CN"/>
              </w:rPr>
            </w:pPr>
            <w:r>
              <w:rPr>
                <w:rFonts w:hint="eastAsia" w:ascii="仿宋_GB2312" w:hAnsi="仿宋_GB2312" w:eastAsia="仿宋_GB2312" w:cs="仿宋_GB2312"/>
                <w:bCs/>
                <w:color w:val="000000"/>
                <w:szCs w:val="21"/>
                <w:lang w:val="en-US" w:eastAsia="zh-CN"/>
              </w:rPr>
              <w:t>浙江好玩家居用品有限公司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109" w:type="pct"/>
            <w:noWrap w:val="0"/>
            <w:vAlign w:val="center"/>
          </w:tcPr>
          <w:p>
            <w:pPr>
              <w:spacing w:line="320" w:lineRule="exact"/>
              <w:jc w:val="center"/>
              <w:rPr>
                <w:rFonts w:eastAsia="仿宋_GB2312"/>
                <w:b/>
                <w:color w:val="000000"/>
                <w:szCs w:val="21"/>
              </w:rPr>
            </w:pPr>
            <w:r>
              <w:rPr>
                <w:rFonts w:hint="eastAsia" w:eastAsia="仿宋_GB2312"/>
                <w:b/>
                <w:color w:val="000000"/>
                <w:szCs w:val="21"/>
              </w:rPr>
              <w:t>受检单位地址</w:t>
            </w:r>
          </w:p>
        </w:tc>
        <w:tc>
          <w:tcPr>
            <w:tcW w:w="3891" w:type="pct"/>
            <w:gridSpan w:val="4"/>
            <w:noWrap w:val="0"/>
            <w:vAlign w:val="center"/>
          </w:tcPr>
          <w:p>
            <w:pPr>
              <w:spacing w:line="320" w:lineRule="exact"/>
              <w:jc w:val="center"/>
              <w:rPr>
                <w:rFonts w:hint="default" w:eastAsia="仿宋_GB2312"/>
                <w:bCs/>
                <w:color w:val="000000"/>
                <w:szCs w:val="21"/>
                <w:lang w:val="en-US" w:eastAsia="zh-CN"/>
              </w:rPr>
            </w:pPr>
            <w:r>
              <w:rPr>
                <w:rFonts w:hint="eastAsia" w:ascii="仿宋_GB2312" w:hAnsi="仿宋_GB2312" w:eastAsia="仿宋_GB2312" w:cs="仿宋_GB2312"/>
                <w:bCs/>
                <w:color w:val="000000"/>
                <w:szCs w:val="21"/>
                <w:lang w:val="en-US" w:eastAsia="zh-CN"/>
              </w:rPr>
              <w:t>浙江省永康市古山镇世雅下街村凤凰路266号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109" w:type="pct"/>
            <w:noWrap w:val="0"/>
            <w:vAlign w:val="center"/>
          </w:tcPr>
          <w:p>
            <w:pPr>
              <w:spacing w:line="320" w:lineRule="exact"/>
              <w:jc w:val="center"/>
              <w:rPr>
                <w:rFonts w:eastAsia="仿宋_GB2312"/>
                <w:b/>
                <w:color w:val="000000"/>
                <w:szCs w:val="21"/>
              </w:rPr>
            </w:pPr>
            <w:r>
              <w:rPr>
                <w:rFonts w:eastAsia="仿宋_GB2312"/>
                <w:b/>
                <w:color w:val="000000"/>
                <w:szCs w:val="21"/>
              </w:rPr>
              <w:t>职业卫生管理部门</w:t>
            </w:r>
          </w:p>
        </w:tc>
        <w:tc>
          <w:tcPr>
            <w:tcW w:w="1344" w:type="pct"/>
            <w:noWrap w:val="0"/>
            <w:vAlign w:val="center"/>
          </w:tcPr>
          <w:p>
            <w:pPr>
              <w:spacing w:line="320" w:lineRule="exact"/>
              <w:jc w:val="center"/>
              <w:rPr>
                <w:rFonts w:hint="default" w:eastAsia="仿宋_GB2312"/>
                <w:bCs/>
                <w:color w:val="000000"/>
                <w:szCs w:val="21"/>
                <w:lang w:val="en-US" w:eastAsia="zh-CN"/>
              </w:rPr>
            </w:pPr>
            <w:r>
              <w:rPr>
                <w:rFonts w:hint="eastAsia" w:ascii="仿宋_GB2312" w:hAnsi="仿宋_GB2312" w:eastAsia="仿宋_GB2312" w:cs="仿宋_GB2312"/>
                <w:bCs/>
                <w:color w:val="000000"/>
                <w:szCs w:val="21"/>
                <w:lang w:val="en-US" w:eastAsia="zh-CN"/>
              </w:rPr>
              <w:t>办公室</w:t>
            </w:r>
          </w:p>
        </w:tc>
        <w:tc>
          <w:tcPr>
            <w:tcW w:w="1244" w:type="pct"/>
            <w:gridSpan w:val="2"/>
            <w:tcBorders>
              <w:right w:val="single" w:color="auto" w:sz="4" w:space="0"/>
            </w:tcBorders>
            <w:noWrap w:val="0"/>
            <w:vAlign w:val="center"/>
          </w:tcPr>
          <w:p>
            <w:pPr>
              <w:spacing w:line="320" w:lineRule="exact"/>
              <w:jc w:val="center"/>
              <w:rPr>
                <w:rFonts w:eastAsia="仿宋_GB2312"/>
                <w:b/>
                <w:color w:val="000000"/>
                <w:szCs w:val="21"/>
              </w:rPr>
            </w:pPr>
            <w:r>
              <w:rPr>
                <w:rFonts w:eastAsia="仿宋_GB2312"/>
                <w:b/>
                <w:color w:val="000000"/>
                <w:szCs w:val="21"/>
              </w:rPr>
              <w:t>职业卫生管理人员</w:t>
            </w:r>
          </w:p>
        </w:tc>
        <w:tc>
          <w:tcPr>
            <w:tcW w:w="1303" w:type="pct"/>
            <w:tcBorders>
              <w:left w:val="single" w:color="auto" w:sz="4" w:space="0"/>
            </w:tcBorders>
            <w:noWrap w:val="0"/>
            <w:vAlign w:val="center"/>
          </w:tcPr>
          <w:p>
            <w:pPr>
              <w:spacing w:line="320" w:lineRule="exact"/>
              <w:jc w:val="center"/>
              <w:rPr>
                <w:rFonts w:eastAsia="仿宋_GB2312"/>
                <w:bCs/>
                <w:color w:val="000000"/>
                <w:szCs w:val="21"/>
              </w:rPr>
            </w:pPr>
            <w:r>
              <w:rPr>
                <w:rFonts w:eastAsia="仿宋_GB2312"/>
                <w:bCs/>
                <w:color w:val="000000"/>
                <w:szCs w:val="21"/>
              </w:rPr>
              <w:t>专职</w:t>
            </w:r>
            <w:r>
              <w:rPr>
                <w:rFonts w:hint="eastAsia" w:ascii="仿宋_GB2312" w:hAnsi="仿宋_GB2312" w:eastAsia="仿宋_GB2312" w:cs="仿宋_GB2312"/>
                <w:bCs/>
                <w:color w:val="000000"/>
                <w:szCs w:val="21"/>
                <w:u w:val="single"/>
                <w:lang w:val="en-US" w:eastAsia="zh-CN"/>
              </w:rPr>
              <w:t>1</w:t>
            </w:r>
            <w:r>
              <w:rPr>
                <w:rFonts w:hint="eastAsia" w:ascii="仿宋_GB2312" w:hAnsi="仿宋_GB2312" w:eastAsia="仿宋_GB2312" w:cs="仿宋_GB2312"/>
                <w:bCs/>
                <w:color w:val="000000"/>
                <w:szCs w:val="21"/>
              </w:rPr>
              <w:t>人 兼职</w:t>
            </w:r>
            <w:r>
              <w:rPr>
                <w:rFonts w:hint="eastAsia" w:ascii="仿宋_GB2312" w:hAnsi="仿宋_GB2312" w:eastAsia="仿宋_GB2312" w:cs="仿宋_GB2312"/>
                <w:bCs/>
                <w:color w:val="000000"/>
                <w:szCs w:val="21"/>
                <w:u w:val="single"/>
                <w:lang w:val="en-US" w:eastAsia="zh-CN"/>
              </w:rPr>
              <w:t>0</w:t>
            </w:r>
            <w:r>
              <w:rPr>
                <w:rFonts w:hint="eastAsia" w:ascii="仿宋_GB2312" w:hAnsi="仿宋_GB2312" w:eastAsia="仿宋_GB2312" w:cs="仿宋_GB2312"/>
                <w:bCs/>
                <w:color w:val="000000"/>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109" w:type="pct"/>
            <w:noWrap w:val="0"/>
            <w:vAlign w:val="center"/>
          </w:tcPr>
          <w:p>
            <w:pPr>
              <w:spacing w:line="320" w:lineRule="exact"/>
              <w:jc w:val="center"/>
              <w:rPr>
                <w:rFonts w:eastAsia="仿宋_GB2312"/>
                <w:b/>
                <w:color w:val="000000"/>
                <w:szCs w:val="21"/>
              </w:rPr>
            </w:pPr>
            <w:r>
              <w:rPr>
                <w:rFonts w:eastAsia="仿宋_GB2312"/>
                <w:b/>
                <w:color w:val="000000"/>
                <w:szCs w:val="21"/>
              </w:rPr>
              <w:t>联系人</w:t>
            </w:r>
          </w:p>
        </w:tc>
        <w:tc>
          <w:tcPr>
            <w:tcW w:w="1344" w:type="pct"/>
            <w:noWrap w:val="0"/>
            <w:vAlign w:val="center"/>
          </w:tcPr>
          <w:p>
            <w:pPr>
              <w:spacing w:line="320" w:lineRule="exact"/>
              <w:jc w:val="center"/>
              <w:rPr>
                <w:rFonts w:hint="default" w:eastAsia="仿宋_GB2312"/>
                <w:bCs/>
                <w:color w:val="000000"/>
                <w:szCs w:val="21"/>
                <w:lang w:val="en-US" w:eastAsia="zh-CN"/>
              </w:rPr>
            </w:pPr>
            <w:r>
              <w:rPr>
                <w:rFonts w:hint="eastAsia" w:ascii="仿宋_GB2312" w:hAnsi="仿宋_GB2312" w:eastAsia="仿宋_GB2312" w:cs="仿宋_GB2312"/>
                <w:bCs/>
                <w:color w:val="000000"/>
                <w:szCs w:val="21"/>
                <w:lang w:val="en-US" w:eastAsia="zh-CN"/>
              </w:rPr>
              <w:t>胡超</w:t>
            </w:r>
          </w:p>
        </w:tc>
        <w:tc>
          <w:tcPr>
            <w:tcW w:w="1244" w:type="pct"/>
            <w:gridSpan w:val="2"/>
            <w:tcBorders>
              <w:right w:val="single" w:color="auto" w:sz="4" w:space="0"/>
            </w:tcBorders>
            <w:noWrap w:val="0"/>
            <w:vAlign w:val="center"/>
          </w:tcPr>
          <w:p>
            <w:pPr>
              <w:spacing w:line="320" w:lineRule="exact"/>
              <w:jc w:val="center"/>
              <w:rPr>
                <w:rFonts w:eastAsia="仿宋_GB2312"/>
                <w:b/>
                <w:color w:val="000000"/>
                <w:szCs w:val="21"/>
              </w:rPr>
            </w:pPr>
            <w:r>
              <w:rPr>
                <w:rFonts w:eastAsia="仿宋_GB2312"/>
                <w:b/>
                <w:color w:val="000000"/>
                <w:szCs w:val="21"/>
              </w:rPr>
              <w:t>联系电话</w:t>
            </w:r>
          </w:p>
        </w:tc>
        <w:tc>
          <w:tcPr>
            <w:tcW w:w="1303" w:type="pct"/>
            <w:tcBorders>
              <w:left w:val="single" w:color="auto" w:sz="4" w:space="0"/>
            </w:tcBorders>
            <w:noWrap w:val="0"/>
            <w:vAlign w:val="center"/>
          </w:tcPr>
          <w:p>
            <w:pPr>
              <w:spacing w:line="320" w:lineRule="exact"/>
              <w:jc w:val="center"/>
              <w:rPr>
                <w:rFonts w:hint="default" w:eastAsia="仿宋_GB2312"/>
                <w:bCs/>
                <w:color w:val="000000"/>
                <w:szCs w:val="21"/>
                <w:lang w:val="en-US" w:eastAsia="zh-CN"/>
              </w:rPr>
            </w:pPr>
            <w:r>
              <w:rPr>
                <w:rFonts w:hint="eastAsia" w:ascii="仿宋_GB2312" w:hAnsi="仿宋_GB2312" w:eastAsia="仿宋_GB2312" w:cs="仿宋_GB2312"/>
                <w:bCs/>
                <w:color w:val="000000"/>
                <w:szCs w:val="21"/>
                <w:lang w:val="en-US" w:eastAsia="zh-CN"/>
              </w:rPr>
              <w:t>18267058999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109" w:type="pct"/>
            <w:noWrap w:val="0"/>
            <w:vAlign w:val="center"/>
          </w:tcPr>
          <w:p>
            <w:pPr>
              <w:spacing w:line="320" w:lineRule="exact"/>
              <w:jc w:val="center"/>
              <w:rPr>
                <w:rFonts w:eastAsia="仿宋_GB2312"/>
                <w:b/>
                <w:color w:val="000000"/>
                <w:szCs w:val="21"/>
              </w:rPr>
            </w:pPr>
            <w:r>
              <w:rPr>
                <w:rFonts w:eastAsia="仿宋_GB2312"/>
                <w:b/>
                <w:color w:val="000000"/>
                <w:szCs w:val="21"/>
              </w:rPr>
              <w:t>行业类别</w:t>
            </w:r>
          </w:p>
        </w:tc>
        <w:tc>
          <w:tcPr>
            <w:tcW w:w="1344" w:type="pct"/>
            <w:noWrap w:val="0"/>
            <w:vAlign w:val="center"/>
          </w:tcPr>
          <w:p>
            <w:pPr>
              <w:spacing w:line="320" w:lineRule="exact"/>
              <w:jc w:val="center"/>
              <w:rPr>
                <w:rFonts w:hint="default" w:eastAsia="仿宋_GB2312"/>
                <w:bCs/>
                <w:color w:val="000000"/>
                <w:szCs w:val="21"/>
                <w:lang w:val="en-US" w:eastAsia="zh-CN"/>
              </w:rPr>
            </w:pPr>
            <w:r>
              <w:rPr>
                <w:rFonts w:hint="eastAsia" w:ascii="仿宋_GB2312" w:hAnsi="仿宋_GB2312" w:eastAsia="仿宋_GB2312" w:cs="仿宋_GB2312"/>
                <w:bCs/>
                <w:color w:val="000000"/>
                <w:szCs w:val="21"/>
                <w:lang w:val="en-US" w:eastAsia="zh-CN"/>
              </w:rPr>
              <w:t>C3854 家用厨房电器具制造</w:t>
            </w:r>
          </w:p>
        </w:tc>
        <w:tc>
          <w:tcPr>
            <w:tcW w:w="1244" w:type="pct"/>
            <w:gridSpan w:val="2"/>
            <w:tcBorders>
              <w:right w:val="single" w:color="auto" w:sz="4" w:space="0"/>
            </w:tcBorders>
            <w:noWrap w:val="0"/>
            <w:vAlign w:val="center"/>
          </w:tcPr>
          <w:p>
            <w:pPr>
              <w:spacing w:line="320" w:lineRule="exact"/>
              <w:jc w:val="center"/>
              <w:rPr>
                <w:rFonts w:eastAsia="仿宋_GB2312"/>
                <w:b/>
                <w:color w:val="000000"/>
                <w:szCs w:val="21"/>
              </w:rPr>
            </w:pPr>
            <w:r>
              <w:rPr>
                <w:rFonts w:eastAsia="仿宋_GB2312"/>
                <w:b/>
                <w:color w:val="000000"/>
                <w:szCs w:val="21"/>
              </w:rPr>
              <w:t>职业病危害风险分类</w:t>
            </w:r>
          </w:p>
        </w:tc>
        <w:tc>
          <w:tcPr>
            <w:tcW w:w="1303" w:type="pct"/>
            <w:tcBorders>
              <w:left w:val="single" w:color="auto" w:sz="4" w:space="0"/>
            </w:tcBorders>
            <w:noWrap w:val="0"/>
            <w:vAlign w:val="center"/>
          </w:tcPr>
          <w:p>
            <w:pPr>
              <w:spacing w:line="320" w:lineRule="exact"/>
              <w:jc w:val="center"/>
              <w:rPr>
                <w:rFonts w:eastAsia="仿宋_GB2312"/>
                <w:bCs/>
                <w:color w:val="000000"/>
                <w:szCs w:val="21"/>
              </w:rPr>
            </w:pPr>
            <w:r>
              <w:rPr>
                <w:rFonts w:eastAsia="仿宋_GB2312"/>
                <w:bCs/>
                <w:color w:val="000000"/>
                <w:szCs w:val="21"/>
              </w:rPr>
              <w:t>一般□  严重■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109" w:type="pct"/>
            <w:noWrap w:val="0"/>
            <w:vAlign w:val="center"/>
          </w:tcPr>
          <w:p>
            <w:pPr>
              <w:spacing w:line="320" w:lineRule="exact"/>
              <w:jc w:val="center"/>
              <w:rPr>
                <w:rFonts w:eastAsia="仿宋_GB2312"/>
                <w:b/>
                <w:color w:val="000000"/>
                <w:szCs w:val="21"/>
              </w:rPr>
            </w:pPr>
            <w:r>
              <w:rPr>
                <w:rFonts w:hint="eastAsia" w:eastAsia="仿宋_GB2312"/>
                <w:b/>
                <w:color w:val="000000"/>
                <w:szCs w:val="21"/>
              </w:rPr>
              <w:t>主要产品</w:t>
            </w:r>
          </w:p>
        </w:tc>
        <w:tc>
          <w:tcPr>
            <w:tcW w:w="3891" w:type="pct"/>
            <w:gridSpan w:val="4"/>
            <w:noWrap w:val="0"/>
            <w:vAlign w:val="center"/>
          </w:tcPr>
          <w:p>
            <w:pPr>
              <w:spacing w:line="320" w:lineRule="exact"/>
              <w:jc w:val="center"/>
              <w:rPr>
                <w:rFonts w:hint="default" w:eastAsia="仿宋_GB2312"/>
                <w:bCs/>
                <w:color w:val="000000"/>
                <w:szCs w:val="21"/>
                <w:lang w:val="en-US" w:eastAsia="zh-CN"/>
              </w:rPr>
            </w:pPr>
            <w:r>
              <w:rPr>
                <w:rFonts w:hint="eastAsia" w:ascii="仿宋_GB2312" w:hAnsi="仿宋_GB2312" w:eastAsia="仿宋_GB2312" w:cs="仿宋_GB2312"/>
                <w:bCs/>
                <w:color w:val="000000"/>
                <w:szCs w:val="21"/>
                <w:lang w:val="en-US" w:eastAsia="zh-CN"/>
              </w:rPr>
              <w:t>烤炉、风铃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109" w:type="pct"/>
            <w:noWrap w:val="0"/>
            <w:vAlign w:val="center"/>
          </w:tcPr>
          <w:p>
            <w:pPr>
              <w:spacing w:line="320" w:lineRule="exact"/>
              <w:jc w:val="center"/>
              <w:rPr>
                <w:rFonts w:eastAsia="仿宋_GB2312"/>
                <w:b/>
                <w:color w:val="000000"/>
                <w:szCs w:val="21"/>
              </w:rPr>
            </w:pPr>
            <w:r>
              <w:rPr>
                <w:rFonts w:eastAsia="仿宋_GB2312"/>
                <w:b/>
                <w:color w:val="000000"/>
                <w:szCs w:val="21"/>
              </w:rPr>
              <w:t>职工总数</w:t>
            </w:r>
          </w:p>
        </w:tc>
        <w:tc>
          <w:tcPr>
            <w:tcW w:w="1344" w:type="pct"/>
            <w:noWrap w:val="0"/>
            <w:vAlign w:val="center"/>
          </w:tcPr>
          <w:p>
            <w:pPr>
              <w:spacing w:line="320" w:lineRule="exact"/>
              <w:jc w:val="center"/>
              <w:rPr>
                <w:rFonts w:eastAsia="仿宋_GB2312"/>
                <w:bCs/>
                <w:color w:val="000000"/>
                <w:szCs w:val="21"/>
              </w:rPr>
            </w:pPr>
            <w:r>
              <w:rPr>
                <w:rFonts w:hint="eastAsia" w:ascii="仿宋_GB2312" w:hAnsi="仿宋_GB2312" w:eastAsia="仿宋_GB2312" w:cs="仿宋_GB2312"/>
                <w:bCs/>
                <w:color w:val="000000"/>
                <w:szCs w:val="21"/>
                <w:lang w:val="en-US" w:eastAsia="zh-CN"/>
              </w:rPr>
              <w:t>20</w:t>
            </w:r>
            <w:r>
              <w:rPr>
                <w:rFonts w:hint="eastAsia" w:ascii="仿宋_GB2312" w:hAnsi="仿宋_GB2312" w:eastAsia="仿宋_GB2312" w:cs="仿宋_GB2312"/>
                <w:bCs/>
                <w:color w:val="000000"/>
                <w:szCs w:val="21"/>
              </w:rPr>
              <w:t>人</w:t>
            </w:r>
          </w:p>
        </w:tc>
        <w:tc>
          <w:tcPr>
            <w:tcW w:w="1244" w:type="pct"/>
            <w:gridSpan w:val="2"/>
            <w:tcBorders>
              <w:right w:val="single" w:color="auto" w:sz="4" w:space="0"/>
            </w:tcBorders>
            <w:noWrap w:val="0"/>
            <w:vAlign w:val="center"/>
          </w:tcPr>
          <w:p>
            <w:pPr>
              <w:spacing w:line="320" w:lineRule="exact"/>
              <w:jc w:val="center"/>
              <w:rPr>
                <w:rFonts w:eastAsia="仿宋_GB2312"/>
                <w:b/>
                <w:color w:val="000000"/>
                <w:szCs w:val="21"/>
              </w:rPr>
            </w:pPr>
            <w:r>
              <w:rPr>
                <w:rFonts w:eastAsia="仿宋_GB2312"/>
                <w:b/>
                <w:color w:val="000000"/>
                <w:szCs w:val="21"/>
              </w:rPr>
              <w:t>接触职业病危害人数</w:t>
            </w:r>
          </w:p>
        </w:tc>
        <w:tc>
          <w:tcPr>
            <w:tcW w:w="1303" w:type="pct"/>
            <w:tcBorders>
              <w:left w:val="single" w:color="auto" w:sz="4" w:space="0"/>
            </w:tcBorders>
            <w:noWrap w:val="0"/>
            <w:vAlign w:val="center"/>
          </w:tcPr>
          <w:p>
            <w:pPr>
              <w:spacing w:line="320" w:lineRule="exact"/>
              <w:jc w:val="center"/>
              <w:rPr>
                <w:rFonts w:eastAsia="仿宋_GB2312"/>
                <w:bCs/>
                <w:color w:val="000000"/>
                <w:szCs w:val="21"/>
              </w:rPr>
            </w:pPr>
            <w:r>
              <w:rPr>
                <w:rFonts w:hint="eastAsia" w:ascii="仿宋_GB2312" w:hAnsi="仿宋_GB2312" w:eastAsia="仿宋_GB2312" w:cs="仿宋_GB2312"/>
                <w:bCs/>
                <w:color w:val="000000"/>
                <w:szCs w:val="21"/>
                <w:lang w:val="en-US" w:eastAsia="zh-CN"/>
              </w:rPr>
              <w:t>3</w:t>
            </w:r>
            <w:r>
              <w:rPr>
                <w:rFonts w:hint="eastAsia" w:ascii="仿宋_GB2312" w:hAnsi="仿宋_GB2312" w:eastAsia="仿宋_GB2312" w:cs="仿宋_GB2312"/>
                <w:bCs/>
                <w:color w:val="000000"/>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109" w:type="pct"/>
            <w:noWrap w:val="0"/>
            <w:vAlign w:val="center"/>
          </w:tcPr>
          <w:p>
            <w:pPr>
              <w:spacing w:line="320" w:lineRule="exact"/>
              <w:jc w:val="center"/>
              <w:rPr>
                <w:rFonts w:eastAsia="仿宋_GB2312"/>
                <w:b/>
                <w:color w:val="000000"/>
                <w:szCs w:val="21"/>
              </w:rPr>
            </w:pPr>
            <w:r>
              <w:rPr>
                <w:rFonts w:hint="eastAsia" w:eastAsia="仿宋_GB2312"/>
                <w:b/>
                <w:color w:val="000000"/>
                <w:szCs w:val="21"/>
              </w:rPr>
              <w:t>企业规模</w:t>
            </w:r>
          </w:p>
        </w:tc>
        <w:tc>
          <w:tcPr>
            <w:tcW w:w="1344" w:type="pct"/>
            <w:noWrap w:val="0"/>
            <w:vAlign w:val="center"/>
          </w:tcPr>
          <w:p>
            <w:pPr>
              <w:spacing w:line="320" w:lineRule="exact"/>
              <w:jc w:val="center"/>
              <w:rPr>
                <w:rFonts w:hint="default" w:eastAsia="仿宋_GB2312"/>
                <w:bCs/>
                <w:color w:val="FF0000"/>
                <w:szCs w:val="21"/>
                <w:lang w:val="en-US" w:eastAsia="zh-CN"/>
              </w:rPr>
            </w:pPr>
            <w:r>
              <w:rPr>
                <w:rFonts w:hint="eastAsia" w:ascii="仿宋_GB2312" w:hAnsi="仿宋_GB2312" w:eastAsia="仿宋_GB2312" w:cs="仿宋_GB2312"/>
                <w:bCs/>
                <w:color w:val="auto"/>
                <w:szCs w:val="21"/>
                <w:lang w:val="en-US" w:eastAsia="zh-CN"/>
              </w:rPr>
              <w:t>小型</w:t>
            </w:r>
          </w:p>
        </w:tc>
        <w:tc>
          <w:tcPr>
            <w:tcW w:w="1244" w:type="pct"/>
            <w:gridSpan w:val="2"/>
            <w:tcBorders>
              <w:right w:val="single" w:color="auto" w:sz="4" w:space="0"/>
            </w:tcBorders>
            <w:noWrap w:val="0"/>
            <w:vAlign w:val="center"/>
          </w:tcPr>
          <w:p>
            <w:pPr>
              <w:spacing w:line="320" w:lineRule="exact"/>
              <w:jc w:val="center"/>
              <w:rPr>
                <w:rFonts w:eastAsia="仿宋_GB2312"/>
                <w:b/>
                <w:color w:val="000000"/>
                <w:szCs w:val="21"/>
              </w:rPr>
            </w:pPr>
            <w:r>
              <w:rPr>
                <w:rFonts w:eastAsia="仿宋_GB2312"/>
                <w:b/>
                <w:color w:val="000000"/>
                <w:szCs w:val="21"/>
              </w:rPr>
              <w:t>检测类别</w:t>
            </w:r>
          </w:p>
        </w:tc>
        <w:tc>
          <w:tcPr>
            <w:tcW w:w="1303" w:type="pct"/>
            <w:tcBorders>
              <w:left w:val="single" w:color="auto" w:sz="4" w:space="0"/>
            </w:tcBorders>
            <w:noWrap w:val="0"/>
            <w:vAlign w:val="center"/>
          </w:tcPr>
          <w:p>
            <w:pPr>
              <w:spacing w:line="320" w:lineRule="exact"/>
              <w:jc w:val="center"/>
              <w:rPr>
                <w:rFonts w:hint="default" w:eastAsia="仿宋_GB2312"/>
                <w:bCs/>
                <w:color w:val="000000"/>
                <w:szCs w:val="21"/>
                <w:lang w:val="en-US" w:eastAsia="zh-CN"/>
              </w:rPr>
            </w:pPr>
            <w:r>
              <w:rPr>
                <w:rFonts w:hint="eastAsia" w:ascii="仿宋_GB2312" w:hAnsi="仿宋_GB2312" w:eastAsia="仿宋_GB2312" w:cs="仿宋_GB2312"/>
                <w:bCs/>
                <w:color w:val="auto"/>
                <w:szCs w:val="21"/>
                <w:lang w:val="en-US" w:eastAsia="zh-CN"/>
              </w:rPr>
              <w:t>定期检测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109" w:type="pct"/>
            <w:noWrap w:val="0"/>
            <w:vAlign w:val="center"/>
          </w:tcPr>
          <w:p>
            <w:pPr>
              <w:spacing w:line="320" w:lineRule="exact"/>
              <w:jc w:val="center"/>
              <w:rPr>
                <w:rFonts w:eastAsia="仿宋_GB2312"/>
                <w:b/>
                <w:color w:val="000000"/>
                <w:szCs w:val="21"/>
              </w:rPr>
            </w:pPr>
            <w:r>
              <w:rPr>
                <w:rFonts w:eastAsia="仿宋_GB2312"/>
                <w:b/>
                <w:color w:val="000000"/>
                <w:szCs w:val="21"/>
              </w:rPr>
              <w:t>采样时间</w:t>
            </w:r>
          </w:p>
        </w:tc>
        <w:tc>
          <w:tcPr>
            <w:tcW w:w="1349" w:type="pct"/>
            <w:gridSpan w:val="2"/>
            <w:tcBorders>
              <w:right w:val="single" w:color="auto" w:sz="4" w:space="0"/>
            </w:tcBorders>
            <w:noWrap w:val="0"/>
            <w:vAlign w:val="center"/>
          </w:tcPr>
          <w:p>
            <w:pPr>
              <w:spacing w:line="320" w:lineRule="exact"/>
              <w:jc w:val="center"/>
              <w:rPr>
                <w:rFonts w:hint="default" w:eastAsia="仿宋_GB2312"/>
                <w:bCs/>
                <w:color w:val="000000"/>
                <w:szCs w:val="21"/>
                <w:lang w:val="en-US" w:eastAsia="zh-CN"/>
              </w:rPr>
            </w:pPr>
            <w:r>
              <w:rPr>
                <w:rFonts w:hint="eastAsia" w:ascii="仿宋_GB2312" w:hAnsi="仿宋_GB2312" w:eastAsia="仿宋_GB2312" w:cs="仿宋_GB2312"/>
                <w:bCs/>
                <w:color w:val="auto"/>
                <w:szCs w:val="21"/>
                <w:lang w:val="en-US" w:eastAsia="zh-CN"/>
              </w:rPr>
              <w:t>2023年11月01日</w:t>
            </w:r>
          </w:p>
        </w:tc>
        <w:tc>
          <w:tcPr>
            <w:tcW w:w="1239" w:type="pct"/>
            <w:tcBorders>
              <w:left w:val="single" w:color="auto" w:sz="4" w:space="0"/>
            </w:tcBorders>
            <w:noWrap w:val="0"/>
            <w:vAlign w:val="center"/>
          </w:tcPr>
          <w:p>
            <w:pPr>
              <w:spacing w:line="320" w:lineRule="exact"/>
              <w:jc w:val="center"/>
              <w:rPr>
                <w:rFonts w:eastAsia="仿宋_GB2312"/>
                <w:b/>
                <w:color w:val="000000"/>
                <w:szCs w:val="21"/>
              </w:rPr>
            </w:pPr>
            <w:r>
              <w:rPr>
                <w:rFonts w:eastAsia="仿宋_GB2312"/>
                <w:b/>
                <w:color w:val="000000"/>
                <w:szCs w:val="21"/>
              </w:rPr>
              <w:t>检测与评价场所</w:t>
            </w:r>
          </w:p>
        </w:tc>
        <w:tc>
          <w:tcPr>
            <w:tcW w:w="1303" w:type="pct"/>
            <w:tcBorders>
              <w:left w:val="single" w:color="auto" w:sz="4" w:space="0"/>
            </w:tcBorders>
            <w:noWrap w:val="0"/>
            <w:vAlign w:val="center"/>
          </w:tcPr>
          <w:p>
            <w:pPr>
              <w:spacing w:line="320" w:lineRule="exact"/>
              <w:jc w:val="center"/>
              <w:rPr>
                <w:rFonts w:hint="default" w:eastAsia="仿宋_GB2312"/>
                <w:bCs/>
                <w:color w:val="000000"/>
                <w:szCs w:val="21"/>
                <w:lang w:val="en-US" w:eastAsia="zh-CN"/>
              </w:rPr>
            </w:pPr>
            <w:r>
              <w:rPr>
                <w:rFonts w:hint="eastAsia" w:ascii="仿宋_GB2312" w:hAnsi="仿宋_GB2312" w:eastAsia="仿宋_GB2312" w:cs="仿宋_GB2312"/>
                <w:bCs/>
                <w:color w:val="000000"/>
                <w:szCs w:val="21"/>
                <w:lang w:val="en-US" w:eastAsia="zh-CN"/>
              </w:rPr>
              <w:t>生产车间、组装车间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109" w:type="pct"/>
            <w:noWrap w:val="0"/>
            <w:vAlign w:val="center"/>
          </w:tcPr>
          <w:p>
            <w:pPr>
              <w:spacing w:line="320" w:lineRule="exact"/>
              <w:jc w:val="center"/>
              <w:rPr>
                <w:rFonts w:eastAsia="仿宋_GB2312"/>
                <w:b/>
                <w:color w:val="000000"/>
                <w:szCs w:val="21"/>
              </w:rPr>
            </w:pPr>
            <w:r>
              <w:rPr>
                <w:rFonts w:eastAsia="仿宋_GB2312"/>
                <w:b/>
                <w:color w:val="000000"/>
                <w:szCs w:val="21"/>
              </w:rPr>
              <w:t>检测项目</w:t>
            </w:r>
          </w:p>
        </w:tc>
        <w:tc>
          <w:tcPr>
            <w:tcW w:w="3891" w:type="pct"/>
            <w:gridSpan w:val="4"/>
            <w:noWrap w:val="0"/>
            <w:vAlign w:val="center"/>
          </w:tcPr>
          <w:p>
            <w:pPr>
              <w:spacing w:line="320" w:lineRule="exact"/>
              <w:jc w:val="center"/>
              <w:rPr>
                <w:rFonts w:hint="default" w:eastAsia="仿宋_GB2312"/>
                <w:bCs/>
                <w:color w:val="000000"/>
                <w:szCs w:val="21"/>
                <w:lang w:val="en-US" w:eastAsia="zh-CN"/>
              </w:rPr>
            </w:pPr>
            <w:r>
              <w:rPr>
                <w:rFonts w:hint="eastAsia" w:ascii="仿宋_GB2312" w:hAnsi="仿宋_GB2312" w:eastAsia="仿宋_GB2312" w:cs="仿宋_GB2312"/>
                <w:bCs/>
                <w:color w:val="000000"/>
                <w:szCs w:val="21"/>
                <w:lang w:val="en-US" w:eastAsia="zh-CN"/>
              </w:rPr>
              <w:t>其他粉尘(总尘),噪声,电焊烟尘(总尘),砂轮磨尘(总尘),紫外辐射,锰及其无机化合物(按MnO2计)</w:t>
            </w:r>
          </w:p>
        </w:tc>
      </w:tr>
    </w:tbl>
    <w:p>
      <w:pPr>
        <w:rPr>
          <w:rFonts w:hint="default" w:eastAsia="仿宋_GB2312"/>
          <w:szCs w:val="21"/>
          <w:lang w:val="en-US" w:eastAsia="zh-CN"/>
        </w:rPr>
      </w:pPr>
      <w:r>
        <w:rPr>
          <w:rFonts w:hint="default" w:eastAsia="仿宋_GB2312"/>
          <w:szCs w:val="21"/>
          <w:lang w:val="en-US" w:eastAsia="zh-CN"/>
        </w:rPr>
        <w:br w:type="page"/>
      </w:r>
    </w:p>
    <w:p>
      <w:pPr>
        <w:pStyle w:val="2"/>
        <w:spacing w:line="490" w:lineRule="exact"/>
        <w:ind w:firstLine="0"/>
        <w:jc w:val="center"/>
        <w:outlineLvl w:val="0"/>
        <w:rPr>
          <w:rFonts w:hint="eastAsia" w:ascii="仿宋_GB2312" w:hAnsi="仿宋_GB2312" w:eastAsia="仿宋_GB2312" w:cs="仿宋_GB2312"/>
          <w:b/>
          <w:sz w:val="28"/>
          <w:szCs w:val="28"/>
        </w:rPr>
      </w:pPr>
      <w:bookmarkStart w:id="19" w:name="_Toc256000006"/>
      <w:bookmarkStart w:id="20" w:name="_Toc108098939"/>
      <w:r>
        <w:rPr>
          <w:rFonts w:hint="eastAsia" w:ascii="Times New Roman" w:hAnsi="Times New Roman" w:eastAsia="仿宋_GB2312"/>
          <w:b/>
          <w:color w:val="000000"/>
          <w:sz w:val="28"/>
          <w:szCs w:val="28"/>
          <w:lang w:val="zh-CN"/>
        </w:rPr>
        <w:t>3检测类别及范围</w:t>
      </w:r>
      <w:bookmarkEnd w:id="19"/>
      <w:bookmarkEnd w:id="20"/>
    </w:p>
    <w:p>
      <w:pPr>
        <w:pStyle w:val="2"/>
        <w:spacing w:line="490" w:lineRule="exact"/>
        <w:ind w:firstLine="562" w:firstLineChars="200"/>
        <w:rPr>
          <w:rFonts w:ascii="仿宋_GB2312" w:hAnsi="仿宋_GB2312" w:eastAsia="仿宋_GB2312" w:cs="仿宋_GB2312"/>
          <w:bCs/>
          <w:spacing w:val="0"/>
          <w:sz w:val="28"/>
          <w:szCs w:val="28"/>
        </w:rPr>
      </w:pPr>
      <w:bookmarkStart w:id="21" w:name="_Toc470789169"/>
      <w:r>
        <w:rPr>
          <w:rFonts w:ascii="仿宋_GB2312" w:hAnsi="仿宋_GB2312" w:eastAsia="仿宋_GB2312" w:cs="仿宋_GB2312"/>
          <w:b/>
          <w:spacing w:val="0"/>
          <w:sz w:val="28"/>
          <w:szCs w:val="28"/>
        </w:rPr>
        <w:t>1.任务来源</w:t>
      </w:r>
      <w:bookmarkEnd w:id="21"/>
      <w:r>
        <w:rPr>
          <w:rFonts w:ascii="仿宋_GB2312" w:hAnsi="仿宋_GB2312" w:eastAsia="仿宋_GB2312" w:cs="仿宋_GB2312"/>
          <w:bCs/>
          <w:spacing w:val="0"/>
          <w:sz w:val="28"/>
          <w:szCs w:val="28"/>
        </w:rPr>
        <w:t>：受</w:t>
      </w:r>
      <w:r>
        <w:rPr>
          <w:rFonts w:hint="eastAsia" w:ascii="仿宋_GB2312" w:hAnsi="仿宋_GB2312" w:eastAsia="仿宋_GB2312" w:cs="仿宋_GB2312"/>
          <w:bCs/>
          <w:spacing w:val="0"/>
          <w:sz w:val="28"/>
          <w:szCs w:val="28"/>
          <w:lang w:val="en-US" w:eastAsia="zh-CN"/>
        </w:rPr>
        <w:t>浙江好玩家居用品有限公司</w:t>
      </w:r>
      <w:r>
        <w:rPr>
          <w:rFonts w:ascii="仿宋_GB2312" w:hAnsi="仿宋_GB2312" w:eastAsia="仿宋_GB2312" w:cs="仿宋_GB2312"/>
          <w:bCs/>
          <w:spacing w:val="0"/>
          <w:sz w:val="28"/>
          <w:szCs w:val="28"/>
        </w:rPr>
        <w:t>委托</w:t>
      </w:r>
    </w:p>
    <w:p>
      <w:pPr>
        <w:pStyle w:val="2"/>
        <w:spacing w:line="490" w:lineRule="exact"/>
        <w:ind w:firstLine="562" w:firstLineChars="200"/>
        <w:rPr>
          <w:rFonts w:ascii="仿宋_GB2312" w:hAnsi="仿宋_GB2312" w:eastAsia="仿宋_GB2312" w:cs="仿宋_GB2312"/>
          <w:bCs/>
          <w:spacing w:val="0"/>
          <w:sz w:val="28"/>
          <w:szCs w:val="28"/>
        </w:rPr>
      </w:pPr>
      <w:bookmarkStart w:id="22" w:name="_Toc470789170"/>
      <w:r>
        <w:rPr>
          <w:rFonts w:ascii="仿宋_GB2312" w:hAnsi="仿宋_GB2312" w:eastAsia="仿宋_GB2312" w:cs="仿宋_GB2312"/>
          <w:b/>
          <w:spacing w:val="0"/>
          <w:sz w:val="28"/>
          <w:szCs w:val="28"/>
        </w:rPr>
        <w:t>2.检测类别</w:t>
      </w:r>
      <w:bookmarkEnd w:id="22"/>
      <w:r>
        <w:rPr>
          <w:rFonts w:ascii="仿宋_GB2312" w:hAnsi="仿宋_GB2312" w:eastAsia="仿宋_GB2312" w:cs="仿宋_GB2312"/>
          <w:bCs/>
          <w:spacing w:val="0"/>
          <w:sz w:val="28"/>
          <w:szCs w:val="28"/>
        </w:rPr>
        <w:t>：</w:t>
      </w:r>
      <w:r>
        <w:rPr>
          <w:rFonts w:hint="eastAsia" w:ascii="仿宋_GB2312" w:hAnsi="仿宋_GB2312" w:eastAsia="仿宋_GB2312" w:cs="仿宋_GB2312"/>
          <w:bCs/>
          <w:color w:val="auto"/>
          <w:spacing w:val="0"/>
          <w:sz w:val="28"/>
          <w:szCs w:val="28"/>
          <w:lang w:val="en-US" w:eastAsia="zh-CN"/>
        </w:rPr>
        <w:t>定期检测</w:t>
      </w:r>
    </w:p>
    <w:p>
      <w:pPr>
        <w:pStyle w:val="2"/>
        <w:spacing w:line="490" w:lineRule="exact"/>
        <w:ind w:firstLine="562" w:firstLineChars="200"/>
        <w:rPr>
          <w:rFonts w:ascii="仿宋_GB2312" w:hAnsi="仿宋_GB2312" w:eastAsia="仿宋_GB2312" w:cs="仿宋_GB2312"/>
          <w:bCs/>
          <w:spacing w:val="0"/>
          <w:sz w:val="28"/>
          <w:szCs w:val="28"/>
        </w:rPr>
      </w:pPr>
      <w:bookmarkStart w:id="23" w:name="_Toc470789171"/>
      <w:r>
        <w:rPr>
          <w:rFonts w:ascii="仿宋_GB2312" w:hAnsi="仿宋_GB2312" w:eastAsia="仿宋_GB2312" w:cs="仿宋_GB2312"/>
          <w:b/>
          <w:spacing w:val="0"/>
          <w:sz w:val="28"/>
          <w:szCs w:val="28"/>
        </w:rPr>
        <w:t>3.检测范围</w:t>
      </w:r>
      <w:bookmarkEnd w:id="23"/>
      <w:r>
        <w:rPr>
          <w:rFonts w:ascii="仿宋_GB2312" w:hAnsi="仿宋_GB2312" w:eastAsia="仿宋_GB2312" w:cs="仿宋_GB2312"/>
          <w:bCs/>
          <w:spacing w:val="0"/>
          <w:sz w:val="28"/>
          <w:szCs w:val="28"/>
        </w:rPr>
        <w:t>：本次检测范围为</w:t>
      </w:r>
      <w:r>
        <w:rPr>
          <w:rFonts w:hint="eastAsia" w:ascii="仿宋_GB2312" w:hAnsi="仿宋_GB2312" w:eastAsia="仿宋_GB2312" w:cs="仿宋_GB2312"/>
          <w:bCs/>
          <w:spacing w:val="0"/>
          <w:sz w:val="28"/>
          <w:szCs w:val="28"/>
          <w:lang w:val="en-US" w:eastAsia="zh-CN"/>
        </w:rPr>
        <w:t>生产车间、组装车间。</w:t>
      </w:r>
    </w:p>
    <w:p>
      <w:pPr>
        <w:rPr>
          <w:rFonts w:ascii="仿宋_GB2312" w:hAnsi="仿宋_GB2312" w:eastAsia="仿宋_GB2312" w:cs="仿宋_GB2312"/>
          <w:bCs/>
          <w:spacing w:val="0"/>
          <w:sz w:val="28"/>
          <w:szCs w:val="28"/>
        </w:rPr>
      </w:pPr>
      <w:r>
        <w:rPr>
          <w:rFonts w:ascii="仿宋_GB2312" w:hAnsi="仿宋_GB2312" w:eastAsia="仿宋_GB2312" w:cs="仿宋_GB2312"/>
          <w:bCs/>
          <w:spacing w:val="0"/>
          <w:sz w:val="28"/>
          <w:szCs w:val="28"/>
        </w:rPr>
        <w:br w:type="page"/>
      </w:r>
    </w:p>
    <w:p>
      <w:pPr>
        <w:pStyle w:val="2"/>
        <w:spacing w:line="490" w:lineRule="exact"/>
        <w:ind w:firstLine="0"/>
        <w:jc w:val="center"/>
        <w:outlineLvl w:val="0"/>
        <w:rPr>
          <w:rFonts w:hint="eastAsia" w:ascii="仿宋_GB2312" w:hAnsi="仿宋_GB2312" w:eastAsia="仿宋_GB2312" w:cs="仿宋_GB2312"/>
          <w:b/>
          <w:sz w:val="28"/>
          <w:szCs w:val="28"/>
        </w:rPr>
      </w:pPr>
      <w:bookmarkStart w:id="24" w:name="_Toc256000007"/>
      <w:bookmarkStart w:id="25" w:name="_Toc108098940"/>
      <w:r>
        <w:rPr>
          <w:rFonts w:ascii="Times New Roman" w:hAnsi="Times New Roman" w:eastAsia="仿宋_GB2312"/>
          <w:b/>
          <w:color w:val="000000"/>
          <w:sz w:val="28"/>
          <w:szCs w:val="28"/>
          <w:lang w:val="zh-CN"/>
        </w:rPr>
        <w:t>4</w:t>
      </w:r>
      <w:r>
        <w:rPr>
          <w:rFonts w:hint="eastAsia" w:ascii="Times New Roman" w:hAnsi="Times New Roman" w:eastAsia="仿宋_GB2312"/>
          <w:b/>
          <w:color w:val="000000"/>
          <w:sz w:val="28"/>
          <w:szCs w:val="28"/>
          <w:lang w:val="zh-CN"/>
        </w:rPr>
        <w:t>生产情况</w:t>
      </w:r>
      <w:bookmarkEnd w:id="24"/>
      <w:bookmarkEnd w:id="25"/>
    </w:p>
    <w:p>
      <w:pPr>
        <w:pStyle w:val="2"/>
        <w:spacing w:line="490" w:lineRule="exact"/>
        <w:ind w:firstLine="0"/>
        <w:jc w:val="left"/>
        <w:outlineLvl w:val="1"/>
        <w:rPr>
          <w:rFonts w:ascii="Times New Roman" w:hAnsi="Times New Roman" w:eastAsia="仿宋_GB2312"/>
          <w:b/>
          <w:bCs/>
          <w:color w:val="000000"/>
          <w:sz w:val="28"/>
          <w:szCs w:val="28"/>
          <w:lang w:val="zh-CN"/>
        </w:rPr>
      </w:pPr>
      <w:bookmarkStart w:id="26" w:name="_Toc108098941"/>
      <w:bookmarkStart w:id="27" w:name="_Toc256000008"/>
      <w:r>
        <w:rPr>
          <w:rFonts w:ascii="Times New Roman" w:hAnsi="Times New Roman" w:eastAsia="仿宋_GB2312"/>
          <w:b/>
          <w:bCs/>
          <w:color w:val="000000"/>
          <w:sz w:val="28"/>
          <w:szCs w:val="28"/>
          <w:lang w:val="zh-CN"/>
        </w:rPr>
        <w:t>4.1</w:t>
      </w:r>
      <w:r>
        <w:rPr>
          <w:rFonts w:hint="eastAsia" w:ascii="Times New Roman" w:hAnsi="Times New Roman" w:eastAsia="仿宋_GB2312"/>
          <w:b/>
          <w:bCs/>
          <w:color w:val="000000"/>
          <w:sz w:val="28"/>
          <w:szCs w:val="28"/>
          <w:lang w:val="zh-CN"/>
        </w:rPr>
        <w:t>原辅物料及产品</w:t>
      </w:r>
      <w:bookmarkEnd w:id="26"/>
      <w:bookmarkEnd w:id="27"/>
    </w:p>
    <w:p>
      <w:pPr>
        <w:spacing w:line="490" w:lineRule="exact"/>
        <w:ind w:firstLine="560" w:firstLineChars="200"/>
        <w:rPr>
          <w:rFonts w:eastAsia="仿宋_GB2312"/>
          <w:sz w:val="28"/>
          <w:szCs w:val="28"/>
        </w:rPr>
      </w:pPr>
      <w:r>
        <w:rPr>
          <w:rFonts w:eastAsia="仿宋_GB2312"/>
          <w:sz w:val="28"/>
          <w:szCs w:val="28"/>
        </w:rPr>
        <w:t>用人单位的使用的主要原辅料具体情况见表4-1。</w:t>
      </w:r>
    </w:p>
    <w:p>
      <w:pPr>
        <w:spacing w:line="490" w:lineRule="exact"/>
        <w:jc w:val="center"/>
        <w:rPr>
          <w:rFonts w:eastAsia="仿宋_GB2312"/>
          <w:b/>
          <w:sz w:val="24"/>
        </w:rPr>
      </w:pPr>
      <w:r>
        <w:rPr>
          <w:rFonts w:eastAsia="仿宋_GB2312"/>
          <w:b/>
          <w:sz w:val="24"/>
        </w:rPr>
        <w:t>表4-1 主要原辅物料情况调查</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596"/>
        <w:gridCol w:w="1077"/>
        <w:gridCol w:w="1021"/>
        <w:gridCol w:w="1280"/>
        <w:gridCol w:w="138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40" w:type="pct"/>
            <w:noWrap w:val="0"/>
            <w:vAlign w:val="center"/>
          </w:tcPr>
          <w:p>
            <w:pPr>
              <w:spacing w:line="320" w:lineRule="exact"/>
              <w:jc w:val="center"/>
              <w:rPr>
                <w:rFonts w:eastAsia="仿宋_GB2312"/>
                <w:b/>
                <w:szCs w:val="21"/>
              </w:rPr>
            </w:pPr>
            <w:r>
              <w:rPr>
                <w:rFonts w:eastAsia="仿宋_GB2312"/>
                <w:b/>
                <w:szCs w:val="21"/>
              </w:rPr>
              <w:t>序号</w:t>
            </w:r>
          </w:p>
        </w:tc>
        <w:tc>
          <w:tcPr>
            <w:tcW w:w="936" w:type="pct"/>
            <w:noWrap w:val="0"/>
            <w:vAlign w:val="center"/>
          </w:tcPr>
          <w:p>
            <w:pPr>
              <w:spacing w:line="320" w:lineRule="exact"/>
              <w:jc w:val="center"/>
              <w:rPr>
                <w:rFonts w:eastAsia="仿宋_GB2312"/>
                <w:b/>
                <w:szCs w:val="21"/>
              </w:rPr>
            </w:pPr>
            <w:r>
              <w:rPr>
                <w:rFonts w:eastAsia="仿宋_GB2312"/>
                <w:b/>
                <w:szCs w:val="21"/>
              </w:rPr>
              <w:t>原辅料名称</w:t>
            </w:r>
          </w:p>
        </w:tc>
        <w:tc>
          <w:tcPr>
            <w:tcW w:w="632" w:type="pct"/>
            <w:noWrap w:val="0"/>
            <w:vAlign w:val="center"/>
          </w:tcPr>
          <w:p>
            <w:pPr>
              <w:tabs>
                <w:tab w:val="left" w:pos="560"/>
              </w:tabs>
              <w:adjustRightInd w:val="0"/>
              <w:snapToGrid w:val="0"/>
              <w:spacing w:line="320" w:lineRule="exact"/>
              <w:jc w:val="center"/>
              <w:rPr>
                <w:rFonts w:eastAsia="仿宋_GB2312"/>
                <w:b/>
                <w:szCs w:val="21"/>
              </w:rPr>
            </w:pPr>
            <w:r>
              <w:rPr>
                <w:rFonts w:eastAsia="仿宋_GB2312"/>
                <w:b/>
                <w:kern w:val="0"/>
                <w:szCs w:val="21"/>
              </w:rPr>
              <w:t>性状</w:t>
            </w:r>
          </w:p>
        </w:tc>
        <w:tc>
          <w:tcPr>
            <w:tcW w:w="599" w:type="pct"/>
            <w:noWrap w:val="0"/>
            <w:vAlign w:val="center"/>
          </w:tcPr>
          <w:p>
            <w:pPr>
              <w:tabs>
                <w:tab w:val="left" w:pos="560"/>
              </w:tabs>
              <w:adjustRightInd w:val="0"/>
              <w:snapToGrid w:val="0"/>
              <w:spacing w:line="320" w:lineRule="exact"/>
              <w:jc w:val="center"/>
              <w:rPr>
                <w:rFonts w:eastAsia="仿宋_GB2312"/>
                <w:b/>
                <w:szCs w:val="21"/>
              </w:rPr>
            </w:pPr>
            <w:r>
              <w:rPr>
                <w:rFonts w:eastAsia="仿宋_GB2312"/>
                <w:b/>
                <w:szCs w:val="21"/>
              </w:rPr>
              <w:t>年用量</w:t>
            </w:r>
          </w:p>
        </w:tc>
        <w:tc>
          <w:tcPr>
            <w:tcW w:w="751" w:type="pct"/>
            <w:noWrap w:val="0"/>
            <w:vAlign w:val="center"/>
          </w:tcPr>
          <w:p>
            <w:pPr>
              <w:tabs>
                <w:tab w:val="left" w:pos="560"/>
              </w:tabs>
              <w:adjustRightInd w:val="0"/>
              <w:snapToGrid w:val="0"/>
              <w:spacing w:line="320" w:lineRule="exact"/>
              <w:jc w:val="center"/>
              <w:rPr>
                <w:rFonts w:eastAsia="仿宋_GB2312"/>
                <w:b/>
                <w:szCs w:val="21"/>
              </w:rPr>
            </w:pPr>
            <w:r>
              <w:rPr>
                <w:rFonts w:eastAsia="仿宋_GB2312"/>
                <w:b/>
                <w:kern w:val="0"/>
                <w:szCs w:val="21"/>
              </w:rPr>
              <w:t>主要</w:t>
            </w:r>
            <w:r>
              <w:rPr>
                <w:rFonts w:hint="eastAsia" w:eastAsia="仿宋_GB2312"/>
                <w:b/>
                <w:kern w:val="0"/>
                <w:szCs w:val="21"/>
              </w:rPr>
              <w:t>成分</w:t>
            </w:r>
          </w:p>
        </w:tc>
        <w:tc>
          <w:tcPr>
            <w:tcW w:w="811" w:type="pct"/>
            <w:noWrap w:val="0"/>
            <w:vAlign w:val="center"/>
          </w:tcPr>
          <w:p>
            <w:pPr>
              <w:tabs>
                <w:tab w:val="left" w:pos="560"/>
              </w:tabs>
              <w:adjustRightInd w:val="0"/>
              <w:snapToGrid w:val="0"/>
              <w:spacing w:line="320" w:lineRule="exact"/>
              <w:jc w:val="center"/>
              <w:rPr>
                <w:rFonts w:eastAsia="仿宋_GB2312"/>
                <w:b/>
                <w:kern w:val="0"/>
                <w:szCs w:val="21"/>
              </w:rPr>
            </w:pPr>
            <w:r>
              <w:rPr>
                <w:rFonts w:eastAsia="仿宋_GB2312"/>
                <w:b/>
                <w:kern w:val="0"/>
                <w:szCs w:val="21"/>
              </w:rPr>
              <w:t>使用岗位</w:t>
            </w:r>
          </w:p>
          <w:p>
            <w:pPr>
              <w:tabs>
                <w:tab w:val="left" w:pos="560"/>
              </w:tabs>
              <w:adjustRightInd w:val="0"/>
              <w:snapToGrid w:val="0"/>
              <w:spacing w:line="320" w:lineRule="exact"/>
              <w:jc w:val="center"/>
              <w:rPr>
                <w:rFonts w:eastAsia="仿宋_GB2312"/>
                <w:b/>
                <w:kern w:val="0"/>
                <w:szCs w:val="21"/>
              </w:rPr>
            </w:pPr>
            <w:r>
              <w:rPr>
                <w:rFonts w:eastAsia="仿宋_GB2312"/>
                <w:b/>
                <w:kern w:val="0"/>
                <w:szCs w:val="21"/>
              </w:rPr>
              <w:t>（或场所）</w:t>
            </w:r>
          </w:p>
        </w:tc>
        <w:tc>
          <w:tcPr>
            <w:tcW w:w="828" w:type="pct"/>
            <w:noWrap w:val="0"/>
            <w:vAlign w:val="center"/>
          </w:tcPr>
          <w:p>
            <w:pPr>
              <w:tabs>
                <w:tab w:val="left" w:pos="560"/>
              </w:tabs>
              <w:adjustRightInd w:val="0"/>
              <w:snapToGrid w:val="0"/>
              <w:spacing w:line="320" w:lineRule="exact"/>
              <w:jc w:val="center"/>
              <w:rPr>
                <w:rFonts w:eastAsia="仿宋_GB2312"/>
                <w:b/>
                <w:kern w:val="0"/>
                <w:szCs w:val="21"/>
              </w:rPr>
            </w:pPr>
            <w:r>
              <w:rPr>
                <w:rFonts w:eastAsia="仿宋_GB2312"/>
                <w:b/>
                <w:bCs/>
                <w:szCs w:val="21"/>
              </w:rPr>
              <w:t>包装、储存方式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936"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铝管</w:t>
            </w:r>
          </w:p>
        </w:tc>
        <w:tc>
          <w:tcPr>
            <w:tcW w:w="632"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固态</w:t>
            </w:r>
          </w:p>
        </w:tc>
        <w:tc>
          <w:tcPr>
            <w:tcW w:w="599"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100吨</w:t>
            </w:r>
          </w:p>
        </w:tc>
        <w:tc>
          <w:tcPr>
            <w:tcW w:w="75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铝</w:t>
            </w:r>
          </w:p>
        </w:tc>
        <w:tc>
          <w:tcPr>
            <w:tcW w:w="81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生产车间</w:t>
            </w:r>
          </w:p>
        </w:tc>
        <w:tc>
          <w:tcPr>
            <w:tcW w:w="828"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仓库存放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936"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塑料件</w:t>
            </w:r>
          </w:p>
        </w:tc>
        <w:tc>
          <w:tcPr>
            <w:tcW w:w="632"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固态</w:t>
            </w:r>
          </w:p>
        </w:tc>
        <w:tc>
          <w:tcPr>
            <w:tcW w:w="599"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2万套</w:t>
            </w:r>
          </w:p>
        </w:tc>
        <w:tc>
          <w:tcPr>
            <w:tcW w:w="75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81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组装车间/组装包装</w:t>
            </w:r>
          </w:p>
        </w:tc>
        <w:tc>
          <w:tcPr>
            <w:tcW w:w="828"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箱、仓库存放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936"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铁管</w:t>
            </w:r>
          </w:p>
        </w:tc>
        <w:tc>
          <w:tcPr>
            <w:tcW w:w="632"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固态</w:t>
            </w:r>
          </w:p>
        </w:tc>
        <w:tc>
          <w:tcPr>
            <w:tcW w:w="599"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20吨</w:t>
            </w:r>
          </w:p>
        </w:tc>
        <w:tc>
          <w:tcPr>
            <w:tcW w:w="75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铁</w:t>
            </w:r>
          </w:p>
        </w:tc>
        <w:tc>
          <w:tcPr>
            <w:tcW w:w="81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生产车间</w:t>
            </w:r>
          </w:p>
        </w:tc>
        <w:tc>
          <w:tcPr>
            <w:tcW w:w="828"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仓库存放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936"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塑粉</w:t>
            </w:r>
          </w:p>
        </w:tc>
        <w:tc>
          <w:tcPr>
            <w:tcW w:w="632"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固态</w:t>
            </w:r>
          </w:p>
        </w:tc>
        <w:tc>
          <w:tcPr>
            <w:tcW w:w="599"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6吨</w:t>
            </w:r>
          </w:p>
        </w:tc>
        <w:tc>
          <w:tcPr>
            <w:tcW w:w="75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树脂、颜料等</w:t>
            </w:r>
          </w:p>
        </w:tc>
        <w:tc>
          <w:tcPr>
            <w:tcW w:w="81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生产车间/喷塑</w:t>
            </w:r>
          </w:p>
        </w:tc>
        <w:tc>
          <w:tcPr>
            <w:tcW w:w="828"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箱、仓库存放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936"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天然气</w:t>
            </w:r>
          </w:p>
        </w:tc>
        <w:tc>
          <w:tcPr>
            <w:tcW w:w="632"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液态</w:t>
            </w:r>
          </w:p>
        </w:tc>
        <w:tc>
          <w:tcPr>
            <w:tcW w:w="599"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50瓶</w:t>
            </w:r>
          </w:p>
        </w:tc>
        <w:tc>
          <w:tcPr>
            <w:tcW w:w="75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甲烷</w:t>
            </w:r>
          </w:p>
        </w:tc>
        <w:tc>
          <w:tcPr>
            <w:tcW w:w="81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生产车间/喷塑</w:t>
            </w:r>
          </w:p>
        </w:tc>
        <w:tc>
          <w:tcPr>
            <w:tcW w:w="828"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瓶、仓库存放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936"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其他配件</w:t>
            </w:r>
          </w:p>
        </w:tc>
        <w:tc>
          <w:tcPr>
            <w:tcW w:w="632"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固态</w:t>
            </w:r>
          </w:p>
        </w:tc>
        <w:tc>
          <w:tcPr>
            <w:tcW w:w="599"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4万套</w:t>
            </w:r>
          </w:p>
        </w:tc>
        <w:tc>
          <w:tcPr>
            <w:tcW w:w="75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81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组装车间/组装包装</w:t>
            </w:r>
          </w:p>
        </w:tc>
        <w:tc>
          <w:tcPr>
            <w:tcW w:w="828"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箱、仓库存放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936"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抛丸砂</w:t>
            </w:r>
          </w:p>
        </w:tc>
        <w:tc>
          <w:tcPr>
            <w:tcW w:w="632"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固态</w:t>
            </w:r>
          </w:p>
        </w:tc>
        <w:tc>
          <w:tcPr>
            <w:tcW w:w="599"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2吨</w:t>
            </w:r>
          </w:p>
        </w:tc>
        <w:tc>
          <w:tcPr>
            <w:tcW w:w="75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811"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生产车间/抛丸</w:t>
            </w:r>
          </w:p>
        </w:tc>
        <w:tc>
          <w:tcPr>
            <w:tcW w:w="828" w:type="pct"/>
            <w:noWrap w:val="0"/>
            <w:vAlign w:val="center"/>
          </w:tcPr>
          <w:p>
            <w:pPr>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袋、仓库存放</w:t>
            </w:r>
          </w:p>
        </w:tc>
      </w:tr>
    </w:tbl>
    <w:p>
      <w:pPr>
        <w:spacing w:line="490" w:lineRule="exact"/>
        <w:ind w:firstLine="560" w:firstLineChars="200"/>
        <w:rPr>
          <w:rFonts w:eastAsia="仿宋_GB2312"/>
          <w:sz w:val="28"/>
          <w:szCs w:val="28"/>
        </w:rPr>
      </w:pPr>
      <w:r>
        <w:rPr>
          <w:rFonts w:eastAsia="仿宋_GB2312"/>
          <w:sz w:val="28"/>
          <w:szCs w:val="28"/>
        </w:rPr>
        <w:t>用人单位</w:t>
      </w:r>
      <w:r>
        <w:rPr>
          <w:rFonts w:hint="eastAsia" w:eastAsia="仿宋_GB2312"/>
          <w:sz w:val="28"/>
          <w:szCs w:val="28"/>
        </w:rPr>
        <w:t>主要产品情况见表4-2。</w:t>
      </w:r>
    </w:p>
    <w:p>
      <w:pPr>
        <w:spacing w:line="490" w:lineRule="exact"/>
        <w:jc w:val="center"/>
        <w:rPr>
          <w:rFonts w:eastAsia="仿宋_GB2312"/>
          <w:b/>
          <w:sz w:val="24"/>
        </w:rPr>
      </w:pPr>
      <w:r>
        <w:rPr>
          <w:rFonts w:eastAsia="仿宋_GB2312"/>
          <w:b/>
          <w:sz w:val="24"/>
        </w:rPr>
        <w:t>表4-2 主要产品情况调查</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812"/>
        <w:gridCol w:w="1788"/>
        <w:gridCol w:w="2104"/>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01" w:type="pct"/>
            <w:noWrap w:val="0"/>
            <w:vAlign w:val="center"/>
          </w:tcPr>
          <w:p>
            <w:pPr>
              <w:spacing w:line="320" w:lineRule="exact"/>
              <w:jc w:val="center"/>
              <w:rPr>
                <w:rFonts w:eastAsia="仿宋_GB2312"/>
                <w:b/>
                <w:szCs w:val="21"/>
              </w:rPr>
            </w:pPr>
            <w:r>
              <w:rPr>
                <w:rFonts w:eastAsia="仿宋_GB2312"/>
                <w:b/>
                <w:szCs w:val="21"/>
              </w:rPr>
              <w:t>序号</w:t>
            </w:r>
          </w:p>
        </w:tc>
        <w:tc>
          <w:tcPr>
            <w:tcW w:w="1063" w:type="pct"/>
            <w:noWrap w:val="0"/>
            <w:vAlign w:val="center"/>
          </w:tcPr>
          <w:p>
            <w:pPr>
              <w:spacing w:line="320" w:lineRule="exact"/>
              <w:jc w:val="center"/>
              <w:rPr>
                <w:rFonts w:eastAsia="仿宋_GB2312"/>
                <w:b/>
                <w:szCs w:val="21"/>
              </w:rPr>
            </w:pPr>
            <w:r>
              <w:rPr>
                <w:rFonts w:hint="eastAsia" w:eastAsia="仿宋_GB2312"/>
                <w:b/>
                <w:szCs w:val="21"/>
              </w:rPr>
              <w:t>产品</w:t>
            </w:r>
            <w:r>
              <w:rPr>
                <w:rFonts w:eastAsia="仿宋_GB2312"/>
                <w:b/>
                <w:szCs w:val="21"/>
              </w:rPr>
              <w:t>名称</w:t>
            </w:r>
          </w:p>
        </w:tc>
        <w:tc>
          <w:tcPr>
            <w:tcW w:w="1049" w:type="pct"/>
            <w:noWrap w:val="0"/>
            <w:vAlign w:val="center"/>
          </w:tcPr>
          <w:p>
            <w:pPr>
              <w:tabs>
                <w:tab w:val="left" w:pos="560"/>
              </w:tabs>
              <w:adjustRightInd w:val="0"/>
              <w:snapToGrid w:val="0"/>
              <w:spacing w:line="320" w:lineRule="exact"/>
              <w:jc w:val="center"/>
              <w:rPr>
                <w:rFonts w:eastAsia="仿宋_GB2312"/>
                <w:b/>
                <w:szCs w:val="21"/>
              </w:rPr>
            </w:pPr>
            <w:r>
              <w:rPr>
                <w:rFonts w:eastAsia="仿宋_GB2312"/>
                <w:b/>
                <w:kern w:val="0"/>
                <w:szCs w:val="21"/>
              </w:rPr>
              <w:t>性状</w:t>
            </w:r>
          </w:p>
        </w:tc>
        <w:tc>
          <w:tcPr>
            <w:tcW w:w="1234" w:type="pct"/>
            <w:noWrap w:val="0"/>
            <w:vAlign w:val="center"/>
          </w:tcPr>
          <w:p>
            <w:pPr>
              <w:tabs>
                <w:tab w:val="left" w:pos="560"/>
              </w:tabs>
              <w:adjustRightInd w:val="0"/>
              <w:snapToGrid w:val="0"/>
              <w:spacing w:line="320" w:lineRule="exact"/>
              <w:jc w:val="center"/>
              <w:rPr>
                <w:rFonts w:eastAsia="仿宋_GB2312"/>
                <w:b/>
                <w:szCs w:val="21"/>
              </w:rPr>
            </w:pPr>
            <w:r>
              <w:rPr>
                <w:rFonts w:eastAsia="仿宋_GB2312"/>
                <w:b/>
                <w:szCs w:val="21"/>
              </w:rPr>
              <w:t>年</w:t>
            </w:r>
            <w:r>
              <w:rPr>
                <w:rFonts w:hint="eastAsia" w:eastAsia="仿宋_GB2312"/>
                <w:b/>
                <w:szCs w:val="21"/>
              </w:rPr>
              <w:t>产</w:t>
            </w:r>
            <w:r>
              <w:rPr>
                <w:rFonts w:eastAsia="仿宋_GB2312"/>
                <w:b/>
                <w:szCs w:val="21"/>
              </w:rPr>
              <w:t>量</w:t>
            </w:r>
          </w:p>
        </w:tc>
        <w:tc>
          <w:tcPr>
            <w:tcW w:w="1150" w:type="pct"/>
            <w:noWrap w:val="0"/>
            <w:vAlign w:val="center"/>
          </w:tcPr>
          <w:p>
            <w:pPr>
              <w:tabs>
                <w:tab w:val="left" w:pos="560"/>
              </w:tabs>
              <w:adjustRightInd w:val="0"/>
              <w:snapToGrid w:val="0"/>
              <w:spacing w:line="320" w:lineRule="exact"/>
              <w:jc w:val="center"/>
              <w:rPr>
                <w:rFonts w:eastAsia="仿宋_GB2312"/>
                <w:b/>
                <w:kern w:val="0"/>
                <w:szCs w:val="21"/>
              </w:rPr>
            </w:pPr>
            <w:r>
              <w:rPr>
                <w:rFonts w:eastAsia="仿宋_GB2312"/>
                <w:b/>
                <w:bCs/>
                <w:szCs w:val="21"/>
              </w:rPr>
              <w:t>包装、储存方式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01" w:type="pct"/>
            <w:noWrap w:val="0"/>
            <w:vAlign w:val="center"/>
          </w:tcPr>
          <w:p>
            <w:pPr>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63"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烤炉</w:t>
            </w:r>
          </w:p>
        </w:tc>
        <w:tc>
          <w:tcPr>
            <w:tcW w:w="1049"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固态</w:t>
            </w:r>
          </w:p>
        </w:tc>
        <w:tc>
          <w:tcPr>
            <w:tcW w:w="1234"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1万套</w:t>
            </w:r>
          </w:p>
        </w:tc>
        <w:tc>
          <w:tcPr>
            <w:tcW w:w="1150" w:type="pct"/>
            <w:noWrap w:val="0"/>
            <w:vAlign w:val="center"/>
          </w:tcPr>
          <w:p>
            <w:pPr>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箱、仓库存放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01" w:type="pct"/>
            <w:noWrap w:val="0"/>
            <w:vAlign w:val="center"/>
          </w:tcPr>
          <w:p>
            <w:pPr>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063"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风铃</w:t>
            </w:r>
          </w:p>
        </w:tc>
        <w:tc>
          <w:tcPr>
            <w:tcW w:w="1049"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固态</w:t>
            </w:r>
          </w:p>
        </w:tc>
        <w:tc>
          <w:tcPr>
            <w:tcW w:w="1234" w:type="pct"/>
            <w:noWrap w:val="0"/>
            <w:vAlign w:val="center"/>
          </w:tcPr>
          <w:p>
            <w:pPr>
              <w:tabs>
                <w:tab w:val="left" w:pos="560"/>
              </w:tabs>
              <w:adjustRightInd w:val="0"/>
              <w:snapToGrid w:val="0"/>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3万套</w:t>
            </w:r>
          </w:p>
        </w:tc>
        <w:tc>
          <w:tcPr>
            <w:tcW w:w="1150" w:type="pct"/>
            <w:noWrap w:val="0"/>
            <w:vAlign w:val="center"/>
          </w:tcPr>
          <w:p>
            <w:pPr>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箱、仓库存放</w:t>
            </w:r>
          </w:p>
        </w:tc>
      </w:tr>
    </w:tbl>
    <w:p>
      <w:pPr>
        <w:pStyle w:val="2"/>
        <w:spacing w:line="490" w:lineRule="exact"/>
        <w:ind w:firstLine="0"/>
        <w:jc w:val="left"/>
        <w:outlineLvl w:val="1"/>
        <w:rPr>
          <w:rFonts w:hint="eastAsia" w:ascii="Times New Roman" w:hAnsi="Times New Roman" w:eastAsia="仿宋_GB2312"/>
          <w:b/>
          <w:bCs/>
          <w:color w:val="000000"/>
          <w:sz w:val="28"/>
          <w:szCs w:val="28"/>
          <w:lang w:val="zh-CN"/>
        </w:rPr>
      </w:pPr>
      <w:bookmarkStart w:id="28" w:name="_Toc256000009"/>
      <w:bookmarkStart w:id="29" w:name="_Toc108098942"/>
      <w:r>
        <w:rPr>
          <w:rFonts w:hint="eastAsia" w:ascii="Times New Roman" w:hAnsi="Times New Roman" w:eastAsia="仿宋_GB2312"/>
          <w:b/>
          <w:bCs/>
          <w:color w:val="000000"/>
          <w:sz w:val="28"/>
          <w:szCs w:val="28"/>
          <w:lang w:val="zh-CN"/>
        </w:rPr>
        <w:t>4.2生产工艺</w:t>
      </w:r>
      <w:bookmarkEnd w:id="28"/>
      <w:bookmarkEnd w:id="29"/>
    </w:p>
    <w:p>
      <w:pPr>
        <w:pStyle w:val="2"/>
        <w:spacing w:line="490" w:lineRule="exact"/>
        <w:ind w:firstLine="0"/>
        <w:jc w:val="left"/>
        <w:rPr>
          <w:rFonts w:hint="eastAsia" w:ascii="仿宋_GB2312" w:hAnsi="仿宋_GB2312" w:eastAsia="仿宋_GB2312" w:cs="仿宋_GB2312"/>
          <w:bCs/>
          <w:spacing w:val="0"/>
          <w:sz w:val="28"/>
          <w:szCs w:val="28"/>
        </w:rPr>
      </w:pPr>
      <w:r>
        <w:rPr>
          <w:rFonts w:hint="eastAsia" w:ascii="仿宋_GB2312" w:hAnsi="仿宋_GB2312" w:eastAsia="仿宋_GB2312" w:cs="仿宋_GB2312"/>
          <w:bCs/>
          <w:spacing w:val="0"/>
          <w:sz w:val="28"/>
          <w:szCs w:val="28"/>
        </w:rPr>
        <w:t>（1）风铃生产工艺流程及简述</w:t>
      </w:r>
    </w:p>
    <w:p>
      <w:pPr>
        <w:pStyle w:val="2"/>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rPr>
      </w:pPr>
      <w:r>
        <w:rPr>
          <w:rFonts w:hint="default" w:ascii="Times New Roman" w:hAnsi="Times New Roman" w:eastAsia="仿宋_GB2312" w:cs="Times New Roman"/>
          <w:kern w:val="2"/>
          <w:sz w:val="28"/>
          <w:szCs w:val="28"/>
          <w:lang w:val="en-US" w:eastAsia="zh-CN" w:bidi="ar"/>
        </w:rPr>
        <w:drawing>
          <wp:inline distT="0" distB="0" distL="114300" distR="114300">
            <wp:extent cx="5479415" cy="1296035"/>
            <wp:effectExtent l="0" t="0" r="6985" b="18415"/>
            <wp:docPr id="1462865727" name="图片 3,000" descr="Sket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65727" name="图片 3,000" descr="Sketchpad"/>
                    <pic:cNvPicPr>
                      <a:picLocks noChangeAspect="1"/>
                    </pic:cNvPicPr>
                  </pic:nvPicPr>
                  <pic:blipFill>
                    <a:blip r:embed="rId9"/>
                    <a:stretch>
                      <a:fillRect/>
                    </a:stretch>
                  </pic:blipFill>
                  <pic:spPr>
                    <a:xfrm>
                      <a:off x="0" y="0"/>
                      <a:ext cx="5479415" cy="1296035"/>
                    </a:xfrm>
                    <a:prstGeom prst="rect">
                      <a:avLst/>
                    </a:prstGeom>
                  </pic:spPr>
                </pic:pic>
              </a:graphicData>
            </a:graphic>
          </wp:inline>
        </w:drawing>
      </w:r>
    </w:p>
    <w:p>
      <w:pPr>
        <w:tabs>
          <w:tab w:val="left" w:pos="3445"/>
          <w:tab w:val="center" w:pos="4150"/>
        </w:tabs>
        <w:adjustRightInd w:val="0"/>
        <w:snapToGrid w:val="0"/>
        <w:spacing w:line="49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图4-1 风铃生产工艺流程图</w:t>
      </w:r>
    </w:p>
    <w:p>
      <w:pPr>
        <w:pStyle w:val="8"/>
        <w:keepNext w:val="0"/>
        <w:keepLines w:val="0"/>
        <w:widowControl/>
        <w:suppressLineNumbers w:val="0"/>
        <w:shd w:val="clear" w:color="auto" w:fill="FFFFFF"/>
        <w:ind w:firstLine="480" w:firstLineChars="200"/>
        <w:rPr>
          <w:rFonts w:hint="eastAsia" w:ascii="仿宋_GB2312" w:hAnsi="仿宋_GB2312" w:eastAsia="仿宋_GB2312" w:cs="仿宋_GB2312"/>
          <w:bCs/>
          <w:kern w:val="2"/>
          <w:sz w:val="28"/>
          <w:szCs w:val="28"/>
          <w:lang w:val="en-US" w:eastAsia="zh-CN" w:bidi="ar"/>
        </w:rPr>
      </w:pPr>
      <w:r>
        <w:rPr>
          <w:rFonts w:hint="eastAsia"/>
        </w:rPr>
        <w:t xml:space="preserve">  </w:t>
      </w:r>
      <w:r>
        <w:rPr>
          <w:rFonts w:eastAsia="仿宋_GB2312"/>
          <w:b/>
          <w:sz w:val="28"/>
          <w:szCs w:val="28"/>
        </w:rPr>
        <w:t>生产工艺流程说明</w:t>
      </w:r>
      <w:r>
        <w:rPr>
          <w:rFonts w:hint="eastAsia" w:eastAsia="仿宋_GB2312"/>
          <w:b/>
          <w:sz w:val="28"/>
          <w:szCs w:val="28"/>
          <w:lang w:val="en-US" w:eastAsia="zh-CN"/>
        </w:rPr>
        <w:t>:</w:t>
      </w:r>
      <w:r>
        <w:rPr>
          <w:rFonts w:hint="eastAsia" w:ascii="仿宋_GB2312" w:hAnsi="仿宋_GB2312" w:eastAsia="仿宋_GB2312" w:cs="仿宋_GB2312"/>
          <w:bCs/>
          <w:kern w:val="2"/>
          <w:sz w:val="28"/>
          <w:szCs w:val="28"/>
          <w:lang w:val="en-US" w:eastAsia="zh-CN" w:bidi="ar"/>
        </w:rPr>
        <w:t>将铁管切割成指定的规格后使用焊机焊接成型，再使用打磨机将表面打磨平整，然后再表面喷上塑粉，部分工件需先进行抛丸处理，铝管切割成指定规格后直接进行喷塑，部分工件需进行倒角处理，最后将加工好的的工件与外购塑料件、其他配件进行组装，检验合格后包装入库。</w:t>
      </w:r>
    </w:p>
    <w:p>
      <w:pPr>
        <w:pStyle w:val="2"/>
        <w:spacing w:line="490" w:lineRule="exact"/>
        <w:ind w:firstLine="0"/>
        <w:jc w:val="left"/>
        <w:rPr>
          <w:rFonts w:hint="eastAsia" w:ascii="仿宋_GB2312" w:hAnsi="仿宋_GB2312" w:eastAsia="仿宋_GB2312" w:cs="仿宋_GB2312"/>
          <w:bCs/>
          <w:spacing w:val="0"/>
          <w:sz w:val="28"/>
          <w:szCs w:val="28"/>
        </w:rPr>
      </w:pPr>
      <w:r>
        <w:rPr>
          <w:rFonts w:hint="eastAsia" w:ascii="仿宋_GB2312" w:hAnsi="仿宋_GB2312" w:eastAsia="仿宋_GB2312" w:cs="仿宋_GB2312"/>
          <w:bCs/>
          <w:spacing w:val="0"/>
          <w:sz w:val="28"/>
          <w:szCs w:val="28"/>
        </w:rPr>
        <w:t>（2）烤炉生产工艺流程及简述</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rPr>
      </w:pPr>
      <w:r>
        <w:rPr>
          <w:rFonts w:hint="default" w:ascii="Times New Roman" w:hAnsi="Times New Roman" w:eastAsia="仿宋_GB2312" w:cs="Times New Roman"/>
          <w:kern w:val="2"/>
          <w:sz w:val="28"/>
          <w:szCs w:val="28"/>
          <w:lang w:val="en-US" w:eastAsia="zh-CN" w:bidi="ar"/>
        </w:rPr>
        <w:drawing>
          <wp:inline distT="0" distB="0" distL="114300" distR="114300">
            <wp:extent cx="3368675" cy="1239520"/>
            <wp:effectExtent l="0" t="0" r="3175" b="17780"/>
            <wp:docPr id="466791646" name="图片 3,001" descr="Sket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91646" name="图片 3,001" descr="Sketchpad"/>
                    <pic:cNvPicPr>
                      <a:picLocks noChangeAspect="1"/>
                    </pic:cNvPicPr>
                  </pic:nvPicPr>
                  <pic:blipFill>
                    <a:blip r:embed="rId10"/>
                    <a:stretch>
                      <a:fillRect/>
                    </a:stretch>
                  </pic:blipFill>
                  <pic:spPr>
                    <a:xfrm>
                      <a:off x="0" y="0"/>
                      <a:ext cx="3368675" cy="1239520"/>
                    </a:xfrm>
                    <a:prstGeom prst="rect">
                      <a:avLst/>
                    </a:prstGeom>
                  </pic:spPr>
                </pic:pic>
              </a:graphicData>
            </a:graphic>
          </wp:inline>
        </w:drawing>
      </w:r>
    </w:p>
    <w:p>
      <w:pPr>
        <w:tabs>
          <w:tab w:val="left" w:pos="3445"/>
          <w:tab w:val="center" w:pos="4150"/>
        </w:tabs>
        <w:adjustRightInd w:val="0"/>
        <w:snapToGrid w:val="0"/>
        <w:spacing w:line="49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图4-2 烤炉生产工艺流程图</w:t>
      </w:r>
    </w:p>
    <w:p>
      <w:pPr>
        <w:pStyle w:val="8"/>
        <w:keepNext w:val="0"/>
        <w:keepLines w:val="0"/>
        <w:widowControl/>
        <w:suppressLineNumbers w:val="0"/>
        <w:shd w:val="clear" w:color="auto" w:fill="FFFFFF"/>
        <w:ind w:firstLine="480" w:firstLineChars="200"/>
        <w:rPr>
          <w:rFonts w:hint="eastAsia" w:ascii="仿宋_GB2312" w:hAnsi="仿宋_GB2312" w:eastAsia="仿宋_GB2312" w:cs="仿宋_GB2312"/>
          <w:bCs/>
          <w:kern w:val="2"/>
          <w:sz w:val="28"/>
          <w:szCs w:val="28"/>
          <w:lang w:val="en-US" w:eastAsia="zh-CN" w:bidi="ar"/>
        </w:rPr>
      </w:pPr>
      <w:r>
        <w:rPr>
          <w:rFonts w:hint="eastAsia"/>
        </w:rPr>
        <w:t xml:space="preserve">  </w:t>
      </w:r>
      <w:r>
        <w:rPr>
          <w:rFonts w:eastAsia="仿宋_GB2312"/>
          <w:b/>
          <w:sz w:val="28"/>
          <w:szCs w:val="28"/>
        </w:rPr>
        <w:t>生产工艺流程说明</w:t>
      </w:r>
      <w:r>
        <w:rPr>
          <w:rFonts w:hint="eastAsia" w:eastAsia="仿宋_GB2312"/>
          <w:b/>
          <w:sz w:val="28"/>
          <w:szCs w:val="28"/>
          <w:lang w:val="en-US" w:eastAsia="zh-CN"/>
        </w:rPr>
        <w:t>:</w:t>
      </w:r>
      <w:r>
        <w:rPr>
          <w:rFonts w:hint="eastAsia" w:ascii="仿宋_GB2312" w:hAnsi="仿宋_GB2312" w:eastAsia="仿宋_GB2312" w:cs="仿宋_GB2312"/>
          <w:bCs/>
          <w:kern w:val="2"/>
          <w:sz w:val="28"/>
          <w:szCs w:val="28"/>
          <w:lang w:val="en-US" w:eastAsia="zh-CN" w:bidi="ar"/>
        </w:rPr>
        <w:t>铁管经过切割、弯管、冲压等加工后与外购塑料件及其他配件进行组装，检验合格后包装入库。</w:t>
      </w:r>
    </w:p>
    <w:p>
      <w:pPr>
        <w:pStyle w:val="2"/>
        <w:spacing w:line="490" w:lineRule="exact"/>
        <w:ind w:firstLine="0"/>
        <w:jc w:val="left"/>
        <w:outlineLvl w:val="1"/>
        <w:rPr>
          <w:rFonts w:ascii="Times New Roman" w:hAnsi="Times New Roman" w:eastAsia="仿宋_GB2312"/>
          <w:b/>
          <w:bCs/>
          <w:color w:val="000000"/>
          <w:sz w:val="28"/>
          <w:szCs w:val="28"/>
          <w:lang w:val="zh-CN"/>
        </w:rPr>
      </w:pPr>
      <w:bookmarkStart w:id="30" w:name="_Toc256000010"/>
      <w:bookmarkStart w:id="31" w:name="_Toc108098943"/>
      <w:r>
        <w:rPr>
          <w:rFonts w:ascii="Times New Roman" w:hAnsi="Times New Roman" w:eastAsia="仿宋_GB2312"/>
          <w:b/>
          <w:bCs/>
          <w:color w:val="000000"/>
          <w:sz w:val="28"/>
          <w:szCs w:val="28"/>
          <w:lang w:val="zh-CN"/>
        </w:rPr>
        <w:t>4.3主要生产设备</w:t>
      </w:r>
      <w:r>
        <w:rPr>
          <w:rFonts w:hint="eastAsia" w:ascii="Times New Roman" w:hAnsi="Times New Roman" w:eastAsia="仿宋_GB2312"/>
          <w:b/>
          <w:bCs/>
          <w:color w:val="000000"/>
          <w:sz w:val="28"/>
          <w:szCs w:val="28"/>
          <w:lang w:val="zh-CN"/>
        </w:rPr>
        <w:t>和</w:t>
      </w:r>
      <w:r>
        <w:rPr>
          <w:rFonts w:ascii="Times New Roman" w:hAnsi="Times New Roman" w:eastAsia="仿宋_GB2312"/>
          <w:b/>
          <w:bCs/>
          <w:color w:val="000000"/>
          <w:sz w:val="28"/>
          <w:szCs w:val="28"/>
          <w:lang w:val="zh-CN"/>
        </w:rPr>
        <w:t>运行情况</w:t>
      </w:r>
      <w:bookmarkEnd w:id="30"/>
      <w:bookmarkEnd w:id="31"/>
    </w:p>
    <w:p>
      <w:pPr>
        <w:spacing w:line="490" w:lineRule="exact"/>
        <w:ind w:firstLine="560" w:firstLineChars="200"/>
        <w:rPr>
          <w:rFonts w:eastAsia="仿宋_GB2312"/>
          <w:sz w:val="28"/>
          <w:szCs w:val="28"/>
        </w:rPr>
      </w:pPr>
      <w:r>
        <w:rPr>
          <w:rFonts w:eastAsia="仿宋_GB2312"/>
          <w:sz w:val="28"/>
          <w:szCs w:val="28"/>
        </w:rPr>
        <w:t>本项目主要生产设备和防护设施情况调查见表4-3～4-4。</w:t>
      </w:r>
    </w:p>
    <w:p>
      <w:pPr>
        <w:spacing w:line="490" w:lineRule="exact"/>
        <w:jc w:val="center"/>
        <w:rPr>
          <w:rFonts w:eastAsia="仿宋_GB2312"/>
          <w:b/>
          <w:sz w:val="24"/>
        </w:rPr>
      </w:pPr>
      <w:r>
        <w:rPr>
          <w:rFonts w:eastAsia="仿宋_GB2312"/>
          <w:b/>
          <w:sz w:val="24"/>
        </w:rPr>
        <w:t>表4-3主要生产设备检测当天运行情况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14"/>
        <w:gridCol w:w="1577"/>
        <w:gridCol w:w="2210"/>
        <w:gridCol w:w="151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27" w:type="pct"/>
            <w:vMerge w:val="restart"/>
            <w:noWrap w:val="0"/>
            <w:vAlign w:val="center"/>
          </w:tcPr>
          <w:p>
            <w:pPr>
              <w:spacing w:line="320" w:lineRule="exact"/>
              <w:jc w:val="center"/>
              <w:rPr>
                <w:rFonts w:eastAsia="仿宋_GB2312"/>
                <w:b/>
                <w:szCs w:val="21"/>
              </w:rPr>
            </w:pPr>
            <w:r>
              <w:rPr>
                <w:rFonts w:eastAsia="仿宋_GB2312"/>
                <w:b/>
                <w:szCs w:val="21"/>
              </w:rPr>
              <w:t>序号</w:t>
            </w:r>
          </w:p>
        </w:tc>
        <w:tc>
          <w:tcPr>
            <w:tcW w:w="712" w:type="pct"/>
            <w:vMerge w:val="restart"/>
            <w:noWrap w:val="0"/>
            <w:vAlign w:val="center"/>
          </w:tcPr>
          <w:p>
            <w:pPr>
              <w:spacing w:line="320" w:lineRule="exact"/>
              <w:jc w:val="center"/>
              <w:rPr>
                <w:rFonts w:hint="default" w:eastAsia="仿宋_GB2312"/>
                <w:b/>
                <w:szCs w:val="21"/>
                <w:lang w:val="en-US" w:eastAsia="zh-CN"/>
              </w:rPr>
            </w:pPr>
            <w:r>
              <w:rPr>
                <w:rFonts w:hint="eastAsia" w:eastAsia="仿宋_GB2312"/>
                <w:b/>
                <w:szCs w:val="21"/>
                <w:lang w:val="en-US" w:eastAsia="zh-CN"/>
              </w:rPr>
              <w:t>单元/</w:t>
            </w:r>
            <w:r>
              <w:rPr>
                <w:rFonts w:eastAsia="仿宋_GB2312"/>
                <w:b/>
                <w:szCs w:val="21"/>
              </w:rPr>
              <w:t>车间</w:t>
            </w:r>
            <w:r>
              <w:rPr>
                <w:rFonts w:hint="eastAsia" w:eastAsia="仿宋_GB2312"/>
                <w:b/>
                <w:szCs w:val="21"/>
                <w:lang w:val="en-US" w:eastAsia="zh-CN"/>
              </w:rPr>
              <w:t>/岗位/工种</w:t>
            </w:r>
          </w:p>
        </w:tc>
        <w:tc>
          <w:tcPr>
            <w:tcW w:w="925" w:type="pct"/>
            <w:vMerge w:val="restart"/>
            <w:noWrap w:val="0"/>
            <w:vAlign w:val="center"/>
          </w:tcPr>
          <w:p>
            <w:pPr>
              <w:spacing w:line="320" w:lineRule="exact"/>
              <w:jc w:val="center"/>
              <w:rPr>
                <w:rFonts w:eastAsia="仿宋_GB2312"/>
                <w:b/>
                <w:szCs w:val="21"/>
              </w:rPr>
            </w:pPr>
            <w:r>
              <w:rPr>
                <w:rFonts w:eastAsia="仿宋_GB2312"/>
                <w:b/>
                <w:szCs w:val="21"/>
              </w:rPr>
              <w:t>设备名称</w:t>
            </w:r>
          </w:p>
        </w:tc>
        <w:tc>
          <w:tcPr>
            <w:tcW w:w="1296" w:type="pct"/>
            <w:vMerge w:val="restart"/>
            <w:noWrap w:val="0"/>
            <w:vAlign w:val="center"/>
          </w:tcPr>
          <w:p>
            <w:pPr>
              <w:spacing w:line="320" w:lineRule="exact"/>
              <w:jc w:val="center"/>
              <w:rPr>
                <w:rFonts w:eastAsia="仿宋_GB2312"/>
                <w:b/>
                <w:szCs w:val="21"/>
              </w:rPr>
            </w:pPr>
            <w:r>
              <w:rPr>
                <w:rFonts w:eastAsia="仿宋_GB2312"/>
                <w:b/>
                <w:szCs w:val="21"/>
              </w:rPr>
              <w:t>型号</w:t>
            </w:r>
          </w:p>
        </w:tc>
        <w:tc>
          <w:tcPr>
            <w:tcW w:w="1638" w:type="pct"/>
            <w:gridSpan w:val="2"/>
            <w:tcBorders>
              <w:right w:val="single" w:color="auto" w:sz="4" w:space="0"/>
            </w:tcBorders>
            <w:noWrap w:val="0"/>
            <w:vAlign w:val="center"/>
          </w:tcPr>
          <w:p>
            <w:pPr>
              <w:spacing w:line="320" w:lineRule="exact"/>
              <w:jc w:val="center"/>
              <w:rPr>
                <w:rFonts w:eastAsia="仿宋_GB2312"/>
                <w:b/>
                <w:szCs w:val="21"/>
              </w:rPr>
            </w:pPr>
            <w:r>
              <w:rPr>
                <w:rFonts w:eastAsia="仿宋_GB2312"/>
                <w:b/>
                <w:szCs w:val="21"/>
              </w:rPr>
              <w:t>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27" w:type="pct"/>
            <w:vMerge w:val="continue"/>
            <w:noWrap w:val="0"/>
            <w:vAlign w:val="center"/>
          </w:tcPr>
          <w:p>
            <w:pPr>
              <w:spacing w:line="320" w:lineRule="exact"/>
              <w:jc w:val="center"/>
              <w:rPr>
                <w:rFonts w:eastAsia="仿宋_GB2312"/>
                <w:b/>
                <w:szCs w:val="21"/>
              </w:rPr>
            </w:pPr>
          </w:p>
        </w:tc>
        <w:tc>
          <w:tcPr>
            <w:tcW w:w="712" w:type="pct"/>
            <w:vMerge w:val="continue"/>
            <w:noWrap w:val="0"/>
            <w:vAlign w:val="top"/>
          </w:tcPr>
          <w:p>
            <w:pPr>
              <w:spacing w:line="320" w:lineRule="exact"/>
              <w:jc w:val="center"/>
              <w:rPr>
                <w:rFonts w:eastAsia="仿宋_GB2312"/>
                <w:b/>
                <w:szCs w:val="21"/>
              </w:rPr>
            </w:pPr>
          </w:p>
        </w:tc>
        <w:tc>
          <w:tcPr>
            <w:tcW w:w="925" w:type="pct"/>
            <w:vMerge w:val="continue"/>
            <w:noWrap w:val="0"/>
            <w:vAlign w:val="center"/>
          </w:tcPr>
          <w:p>
            <w:pPr>
              <w:spacing w:line="320" w:lineRule="exact"/>
              <w:jc w:val="center"/>
              <w:rPr>
                <w:rFonts w:eastAsia="仿宋_GB2312"/>
                <w:b/>
                <w:szCs w:val="21"/>
              </w:rPr>
            </w:pPr>
          </w:p>
        </w:tc>
        <w:tc>
          <w:tcPr>
            <w:tcW w:w="1296" w:type="pct"/>
            <w:vMerge w:val="continue"/>
            <w:noWrap w:val="0"/>
            <w:vAlign w:val="center"/>
          </w:tcPr>
          <w:p>
            <w:pPr>
              <w:spacing w:line="320" w:lineRule="exact"/>
              <w:jc w:val="center"/>
              <w:rPr>
                <w:rFonts w:eastAsia="仿宋_GB2312"/>
                <w:b/>
                <w:szCs w:val="21"/>
              </w:rPr>
            </w:pPr>
          </w:p>
        </w:tc>
        <w:tc>
          <w:tcPr>
            <w:tcW w:w="888" w:type="pct"/>
            <w:noWrap w:val="0"/>
            <w:vAlign w:val="center"/>
          </w:tcPr>
          <w:p>
            <w:pPr>
              <w:spacing w:line="320" w:lineRule="exact"/>
              <w:jc w:val="center"/>
              <w:rPr>
                <w:rFonts w:eastAsia="仿宋_GB2312"/>
                <w:b/>
                <w:szCs w:val="21"/>
              </w:rPr>
            </w:pPr>
            <w:r>
              <w:rPr>
                <w:rFonts w:eastAsia="仿宋_GB2312"/>
                <w:b/>
                <w:szCs w:val="21"/>
              </w:rPr>
              <w:t>总数</w:t>
            </w:r>
          </w:p>
        </w:tc>
        <w:tc>
          <w:tcPr>
            <w:tcW w:w="749" w:type="pct"/>
            <w:tcBorders>
              <w:right w:val="single" w:color="auto" w:sz="4" w:space="0"/>
            </w:tcBorders>
            <w:noWrap w:val="0"/>
            <w:vAlign w:val="center"/>
          </w:tcPr>
          <w:p>
            <w:pPr>
              <w:spacing w:line="320" w:lineRule="exact"/>
              <w:jc w:val="center"/>
              <w:rPr>
                <w:rFonts w:eastAsia="仿宋_GB2312"/>
                <w:b/>
                <w:szCs w:val="21"/>
              </w:rPr>
            </w:pPr>
            <w:r>
              <w:rPr>
                <w:rFonts w:eastAsia="仿宋_GB2312"/>
                <w:b/>
                <w:szCs w:val="21"/>
              </w:rPr>
              <w:t>实开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7"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1</w:t>
            </w:r>
          </w:p>
        </w:tc>
        <w:tc>
          <w:tcPr>
            <w:tcW w:w="712"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生产车间/抛丸</w:t>
            </w:r>
          </w:p>
        </w:tc>
        <w:tc>
          <w:tcPr>
            <w:tcW w:w="925"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抛丸机</w:t>
            </w:r>
          </w:p>
        </w:tc>
        <w:tc>
          <w:tcPr>
            <w:tcW w:w="1296"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w:t>
            </w:r>
          </w:p>
        </w:tc>
        <w:tc>
          <w:tcPr>
            <w:tcW w:w="888"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1</w:t>
            </w:r>
          </w:p>
        </w:tc>
        <w:tc>
          <w:tcPr>
            <w:tcW w:w="749" w:type="pct"/>
            <w:tcBorders>
              <w:right w:val="single" w:color="auto" w:sz="4" w:space="0"/>
            </w:tcBorders>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7"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2</w:t>
            </w:r>
          </w:p>
        </w:tc>
        <w:tc>
          <w:tcPr>
            <w:tcW w:w="712"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生产车间/焊接</w:t>
            </w:r>
          </w:p>
        </w:tc>
        <w:tc>
          <w:tcPr>
            <w:tcW w:w="925"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保护焊接</w:t>
            </w:r>
          </w:p>
        </w:tc>
        <w:tc>
          <w:tcPr>
            <w:tcW w:w="1296"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w:t>
            </w:r>
          </w:p>
        </w:tc>
        <w:tc>
          <w:tcPr>
            <w:tcW w:w="888"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2</w:t>
            </w:r>
          </w:p>
        </w:tc>
        <w:tc>
          <w:tcPr>
            <w:tcW w:w="749" w:type="pct"/>
            <w:tcBorders>
              <w:right w:val="single" w:color="auto" w:sz="4" w:space="0"/>
            </w:tcBorders>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7"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3</w:t>
            </w:r>
          </w:p>
        </w:tc>
        <w:tc>
          <w:tcPr>
            <w:tcW w:w="712"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生产车间/金工</w:t>
            </w:r>
          </w:p>
        </w:tc>
        <w:tc>
          <w:tcPr>
            <w:tcW w:w="925"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冲床</w:t>
            </w:r>
          </w:p>
        </w:tc>
        <w:tc>
          <w:tcPr>
            <w:tcW w:w="1296"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w:t>
            </w:r>
          </w:p>
        </w:tc>
        <w:tc>
          <w:tcPr>
            <w:tcW w:w="888"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2</w:t>
            </w:r>
          </w:p>
        </w:tc>
        <w:tc>
          <w:tcPr>
            <w:tcW w:w="749" w:type="pct"/>
            <w:tcBorders>
              <w:right w:val="single" w:color="auto" w:sz="4" w:space="0"/>
            </w:tcBorders>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7"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4</w:t>
            </w:r>
          </w:p>
        </w:tc>
        <w:tc>
          <w:tcPr>
            <w:tcW w:w="712"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生产车间/金工</w:t>
            </w:r>
          </w:p>
        </w:tc>
        <w:tc>
          <w:tcPr>
            <w:tcW w:w="925"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弯管机</w:t>
            </w:r>
          </w:p>
        </w:tc>
        <w:tc>
          <w:tcPr>
            <w:tcW w:w="1296"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w:t>
            </w:r>
          </w:p>
        </w:tc>
        <w:tc>
          <w:tcPr>
            <w:tcW w:w="888"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1</w:t>
            </w:r>
          </w:p>
        </w:tc>
        <w:tc>
          <w:tcPr>
            <w:tcW w:w="749" w:type="pct"/>
            <w:tcBorders>
              <w:right w:val="single" w:color="auto" w:sz="4" w:space="0"/>
            </w:tcBorders>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7"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5</w:t>
            </w:r>
          </w:p>
        </w:tc>
        <w:tc>
          <w:tcPr>
            <w:tcW w:w="712"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生产车间/金工</w:t>
            </w:r>
          </w:p>
        </w:tc>
        <w:tc>
          <w:tcPr>
            <w:tcW w:w="925"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倒角机</w:t>
            </w:r>
          </w:p>
        </w:tc>
        <w:tc>
          <w:tcPr>
            <w:tcW w:w="1296"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w:t>
            </w:r>
          </w:p>
        </w:tc>
        <w:tc>
          <w:tcPr>
            <w:tcW w:w="888"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2</w:t>
            </w:r>
          </w:p>
        </w:tc>
        <w:tc>
          <w:tcPr>
            <w:tcW w:w="749" w:type="pct"/>
            <w:tcBorders>
              <w:right w:val="single" w:color="auto" w:sz="4" w:space="0"/>
            </w:tcBorders>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7"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6</w:t>
            </w:r>
          </w:p>
        </w:tc>
        <w:tc>
          <w:tcPr>
            <w:tcW w:w="712"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生产车间/金工</w:t>
            </w:r>
          </w:p>
        </w:tc>
        <w:tc>
          <w:tcPr>
            <w:tcW w:w="925"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割管机</w:t>
            </w:r>
          </w:p>
        </w:tc>
        <w:tc>
          <w:tcPr>
            <w:tcW w:w="1296"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w:t>
            </w:r>
          </w:p>
        </w:tc>
        <w:tc>
          <w:tcPr>
            <w:tcW w:w="888" w:type="pct"/>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1</w:t>
            </w:r>
          </w:p>
        </w:tc>
        <w:tc>
          <w:tcPr>
            <w:tcW w:w="749" w:type="pct"/>
            <w:tcBorders>
              <w:right w:val="single" w:color="auto" w:sz="4" w:space="0"/>
            </w:tcBorders>
            <w:noWrap w:val="0"/>
            <w:vAlign w:val="center"/>
          </w:tcPr>
          <w:p>
            <w:pPr>
              <w:spacing w:line="360" w:lineRule="exact"/>
              <w:jc w:val="center"/>
              <w:rPr>
                <w:rFonts w:hint="default" w:eastAsia="仿宋_GB2312"/>
                <w:spacing w:val="-3"/>
                <w:kern w:val="0"/>
                <w:szCs w:val="21"/>
                <w:lang w:val="en-US" w:eastAsia="zh-CN"/>
              </w:rPr>
            </w:pPr>
            <w:r>
              <w:rPr>
                <w:rFonts w:hint="eastAsia" w:eastAsia="仿宋_GB2312"/>
                <w:spacing w:val="-3"/>
                <w:kern w:val="0"/>
                <w:szCs w:val="21"/>
                <w:lang w:val="en-US" w:eastAsia="zh-CN"/>
              </w:rPr>
              <w:t>1</w:t>
            </w:r>
          </w:p>
        </w:tc>
      </w:tr>
    </w:tbl>
    <w:p>
      <w:pPr>
        <w:spacing w:line="490" w:lineRule="exact"/>
        <w:jc w:val="center"/>
        <w:rPr>
          <w:rFonts w:eastAsia="仿宋_GB2312"/>
          <w:b/>
          <w:sz w:val="24"/>
        </w:rPr>
      </w:pPr>
    </w:p>
    <w:p>
      <w:pPr>
        <w:spacing w:line="490" w:lineRule="exact"/>
        <w:jc w:val="center"/>
        <w:rPr>
          <w:rFonts w:eastAsia="仿宋_GB2312"/>
          <w:b/>
          <w:sz w:val="24"/>
        </w:rPr>
      </w:pPr>
      <w:r>
        <w:rPr>
          <w:rFonts w:eastAsia="仿宋_GB2312"/>
          <w:b/>
          <w:sz w:val="24"/>
        </w:rPr>
        <w:t>表4-4主要防护设施检测当天运行情况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620"/>
        <w:gridCol w:w="1704"/>
        <w:gridCol w:w="1704"/>
        <w:gridCol w:w="1121"/>
        <w:gridCol w:w="864"/>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72" w:type="pct"/>
            <w:tcBorders>
              <w:left w:val="single" w:color="auto" w:sz="4" w:space="0"/>
            </w:tcBorders>
            <w:noWrap w:val="0"/>
            <w:vAlign w:val="center"/>
          </w:tcPr>
          <w:p>
            <w:pPr>
              <w:spacing w:line="360" w:lineRule="exact"/>
              <w:jc w:val="center"/>
              <w:rPr>
                <w:rFonts w:eastAsia="仿宋_GB2312"/>
                <w:b/>
                <w:bCs/>
                <w:spacing w:val="-3"/>
                <w:kern w:val="0"/>
                <w:szCs w:val="21"/>
              </w:rPr>
            </w:pPr>
            <w:r>
              <w:rPr>
                <w:rFonts w:hint="eastAsia" w:eastAsia="仿宋_GB2312"/>
                <w:b/>
                <w:bCs/>
                <w:spacing w:val="-3"/>
                <w:kern w:val="0"/>
                <w:szCs w:val="21"/>
              </w:rPr>
              <w:t>序号</w:t>
            </w:r>
          </w:p>
        </w:tc>
        <w:tc>
          <w:tcPr>
            <w:tcW w:w="950" w:type="pct"/>
            <w:tcBorders>
              <w:left w:val="single" w:color="auto" w:sz="4" w:space="0"/>
            </w:tcBorders>
            <w:noWrap w:val="0"/>
            <w:vAlign w:val="center"/>
          </w:tcPr>
          <w:p>
            <w:pPr>
              <w:spacing w:line="360" w:lineRule="exact"/>
              <w:jc w:val="center"/>
              <w:rPr>
                <w:rFonts w:eastAsia="仿宋_GB2312"/>
                <w:b/>
                <w:bCs/>
                <w:spacing w:val="-3"/>
                <w:kern w:val="0"/>
                <w:szCs w:val="21"/>
              </w:rPr>
            </w:pPr>
            <w:r>
              <w:rPr>
                <w:rFonts w:eastAsia="仿宋_GB2312"/>
                <w:b/>
                <w:bCs/>
                <w:spacing w:val="-3"/>
                <w:kern w:val="0"/>
                <w:szCs w:val="21"/>
              </w:rPr>
              <w:t>安装位置</w:t>
            </w:r>
          </w:p>
        </w:tc>
        <w:tc>
          <w:tcPr>
            <w:tcW w:w="1000" w:type="pct"/>
            <w:noWrap w:val="0"/>
            <w:vAlign w:val="center"/>
          </w:tcPr>
          <w:p>
            <w:pPr>
              <w:spacing w:line="360" w:lineRule="exact"/>
              <w:jc w:val="center"/>
              <w:rPr>
                <w:rFonts w:eastAsia="仿宋_GB2312"/>
                <w:b/>
                <w:bCs/>
                <w:spacing w:val="-3"/>
                <w:kern w:val="0"/>
                <w:szCs w:val="21"/>
              </w:rPr>
            </w:pPr>
            <w:r>
              <w:rPr>
                <w:rFonts w:eastAsia="仿宋_GB2312"/>
                <w:b/>
                <w:bCs/>
                <w:spacing w:val="-3"/>
                <w:kern w:val="0"/>
                <w:szCs w:val="21"/>
              </w:rPr>
              <w:t>名称</w:t>
            </w:r>
          </w:p>
        </w:tc>
        <w:tc>
          <w:tcPr>
            <w:tcW w:w="1000" w:type="pct"/>
            <w:noWrap w:val="0"/>
            <w:vAlign w:val="center"/>
          </w:tcPr>
          <w:p>
            <w:pPr>
              <w:spacing w:line="360" w:lineRule="exact"/>
              <w:jc w:val="center"/>
              <w:rPr>
                <w:rFonts w:eastAsia="仿宋_GB2312"/>
                <w:b/>
                <w:bCs/>
                <w:spacing w:val="-3"/>
                <w:kern w:val="0"/>
                <w:szCs w:val="21"/>
              </w:rPr>
            </w:pPr>
            <w:r>
              <w:rPr>
                <w:rFonts w:eastAsia="仿宋_GB2312"/>
                <w:b/>
                <w:bCs/>
                <w:spacing w:val="-3"/>
                <w:kern w:val="0"/>
                <w:szCs w:val="21"/>
              </w:rPr>
              <w:t>用途及参数</w:t>
            </w:r>
          </w:p>
        </w:tc>
        <w:tc>
          <w:tcPr>
            <w:tcW w:w="658" w:type="pct"/>
            <w:noWrap w:val="0"/>
            <w:vAlign w:val="center"/>
          </w:tcPr>
          <w:p>
            <w:pPr>
              <w:spacing w:line="360" w:lineRule="exact"/>
              <w:jc w:val="center"/>
              <w:rPr>
                <w:rFonts w:eastAsia="仿宋_GB2312"/>
                <w:b/>
                <w:bCs/>
                <w:spacing w:val="-3"/>
                <w:kern w:val="0"/>
                <w:szCs w:val="21"/>
              </w:rPr>
            </w:pPr>
            <w:r>
              <w:rPr>
                <w:rFonts w:eastAsia="仿宋_GB2312"/>
                <w:b/>
                <w:bCs/>
                <w:spacing w:val="-3"/>
                <w:kern w:val="0"/>
                <w:szCs w:val="21"/>
              </w:rPr>
              <w:t>运行情况</w:t>
            </w:r>
          </w:p>
        </w:tc>
        <w:tc>
          <w:tcPr>
            <w:tcW w:w="507" w:type="pct"/>
            <w:noWrap w:val="0"/>
            <w:vAlign w:val="center"/>
          </w:tcPr>
          <w:p>
            <w:pPr>
              <w:spacing w:line="360" w:lineRule="exact"/>
              <w:jc w:val="center"/>
              <w:rPr>
                <w:rFonts w:eastAsia="仿宋_GB2312"/>
                <w:b/>
                <w:bCs/>
                <w:spacing w:val="-3"/>
                <w:kern w:val="0"/>
                <w:szCs w:val="21"/>
              </w:rPr>
            </w:pPr>
            <w:r>
              <w:rPr>
                <w:rFonts w:eastAsia="仿宋_GB2312"/>
                <w:b/>
                <w:bCs/>
                <w:spacing w:val="-3"/>
                <w:kern w:val="0"/>
                <w:szCs w:val="21"/>
              </w:rPr>
              <w:t>总数</w:t>
            </w:r>
          </w:p>
        </w:tc>
        <w:tc>
          <w:tcPr>
            <w:tcW w:w="460" w:type="pct"/>
            <w:noWrap w:val="0"/>
            <w:vAlign w:val="center"/>
          </w:tcPr>
          <w:p>
            <w:pPr>
              <w:spacing w:line="360" w:lineRule="exact"/>
              <w:jc w:val="center"/>
              <w:rPr>
                <w:rFonts w:eastAsia="仿宋_GB2312"/>
                <w:b/>
                <w:bCs/>
                <w:spacing w:val="-3"/>
                <w:kern w:val="0"/>
                <w:szCs w:val="21"/>
              </w:rPr>
            </w:pPr>
            <w:r>
              <w:rPr>
                <w:rFonts w:eastAsia="仿宋_GB2312"/>
                <w:b/>
                <w:bCs/>
                <w:spacing w:val="-3"/>
                <w:kern w:val="0"/>
                <w:szCs w:val="21"/>
              </w:rPr>
              <w:t>实开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2" w:type="pct"/>
            <w:tcBorders>
              <w:left w:val="single" w:color="auto" w:sz="4" w:space="0"/>
            </w:tcBorders>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ascii="仿宋_GB2312" w:hAnsi="仿宋_GB2312" w:eastAsia="仿宋_GB2312" w:cs="仿宋_GB2312"/>
                <w:spacing w:val="-3"/>
                <w:kern w:val="0"/>
                <w:szCs w:val="21"/>
                <w:lang w:val="en-US" w:eastAsia="zh-CN"/>
              </w:rPr>
              <w:t>1</w:t>
            </w:r>
          </w:p>
        </w:tc>
        <w:tc>
          <w:tcPr>
            <w:tcW w:w="950" w:type="pct"/>
            <w:tcBorders>
              <w:left w:val="single" w:color="auto" w:sz="4" w:space="0"/>
            </w:tcBorders>
            <w:noWrap w:val="0"/>
            <w:vAlign w:val="center"/>
          </w:tcPr>
          <w:p>
            <w:pPr>
              <w:spacing w:line="360" w:lineRule="exact"/>
              <w:jc w:val="center"/>
              <w:rPr>
                <w:rFonts w:hint="default" w:ascii="仿宋_GB2312" w:hAnsi="仿宋_GB2312" w:eastAsia="仿宋_GB2312" w:cs="仿宋_GB2312"/>
                <w:spacing w:val="-3"/>
                <w:kern w:val="0"/>
                <w:szCs w:val="21"/>
                <w:lang w:val="en-US" w:eastAsia="zh-CN"/>
              </w:rPr>
            </w:pPr>
            <w:r>
              <w:rPr>
                <w:rFonts w:hint="eastAsia" w:eastAsia="仿宋_GB2312"/>
                <w:spacing w:val="-3"/>
                <w:kern w:val="0"/>
                <w:szCs w:val="21"/>
                <w:lang w:val="en-US" w:eastAsia="zh-CN"/>
              </w:rPr>
              <w:t>生产车间/喷塑</w:t>
            </w:r>
          </w:p>
        </w:tc>
        <w:tc>
          <w:tcPr>
            <w:tcW w:w="950" w:type="pct"/>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ascii="仿宋_GB2312" w:hAnsi="仿宋_GB2312" w:eastAsia="仿宋_GB2312" w:cs="仿宋_GB2312"/>
                <w:spacing w:val="-3"/>
                <w:kern w:val="0"/>
                <w:szCs w:val="21"/>
                <w:lang w:val="en-US" w:eastAsia="zh-CN"/>
              </w:rPr>
              <w:t>滤芯除尘</w:t>
            </w:r>
          </w:p>
        </w:tc>
        <w:tc>
          <w:tcPr>
            <w:tcW w:w="1000" w:type="pct"/>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ascii="仿宋_GB2312" w:hAnsi="仿宋_GB2312" w:eastAsia="仿宋_GB2312" w:cs="仿宋_GB2312"/>
                <w:spacing w:val="-3"/>
                <w:kern w:val="0"/>
                <w:szCs w:val="21"/>
                <w:lang w:val="en-US" w:eastAsia="zh-CN"/>
              </w:rPr>
              <w:t>/</w:t>
            </w:r>
          </w:p>
        </w:tc>
        <w:tc>
          <w:tcPr>
            <w:tcW w:w="658" w:type="pct"/>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ascii="仿宋_GB2312" w:hAnsi="仿宋_GB2312" w:eastAsia="仿宋_GB2312" w:cs="仿宋_GB2312"/>
                <w:spacing w:val="-3"/>
                <w:kern w:val="0"/>
                <w:szCs w:val="21"/>
                <w:lang w:val="en-US" w:eastAsia="zh-CN"/>
              </w:rPr>
              <w:t>运行</w:t>
            </w:r>
          </w:p>
        </w:tc>
        <w:tc>
          <w:tcPr>
            <w:tcW w:w="507" w:type="pct"/>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ascii="仿宋_GB2312" w:hAnsi="仿宋_GB2312" w:eastAsia="仿宋_GB2312" w:cs="仿宋_GB2312"/>
                <w:spacing w:val="-3"/>
                <w:kern w:val="0"/>
                <w:szCs w:val="21"/>
                <w:lang w:val="en-US" w:eastAsia="zh-CN"/>
              </w:rPr>
              <w:t>4</w:t>
            </w:r>
          </w:p>
        </w:tc>
        <w:tc>
          <w:tcPr>
            <w:tcW w:w="460" w:type="pct"/>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ascii="仿宋_GB2312" w:hAnsi="仿宋_GB2312" w:eastAsia="仿宋_GB2312" w:cs="仿宋_GB2312"/>
                <w:spacing w:val="-3"/>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2" w:type="pct"/>
            <w:tcBorders>
              <w:left w:val="single" w:color="auto" w:sz="4" w:space="0"/>
            </w:tcBorders>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ascii="仿宋_GB2312" w:hAnsi="仿宋_GB2312" w:eastAsia="仿宋_GB2312" w:cs="仿宋_GB2312"/>
                <w:spacing w:val="-3"/>
                <w:kern w:val="0"/>
                <w:szCs w:val="21"/>
                <w:lang w:val="en-US" w:eastAsia="zh-CN"/>
              </w:rPr>
              <w:t>2</w:t>
            </w:r>
          </w:p>
        </w:tc>
        <w:tc>
          <w:tcPr>
            <w:tcW w:w="950" w:type="pct"/>
            <w:tcBorders>
              <w:left w:val="single" w:color="auto" w:sz="4" w:space="0"/>
            </w:tcBorders>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eastAsia="仿宋_GB2312"/>
                <w:spacing w:val="-3"/>
                <w:kern w:val="0"/>
                <w:szCs w:val="21"/>
                <w:lang w:val="en-US" w:eastAsia="zh-CN"/>
              </w:rPr>
              <w:t>生产车间/抛丸</w:t>
            </w:r>
          </w:p>
        </w:tc>
        <w:tc>
          <w:tcPr>
            <w:tcW w:w="950" w:type="pct"/>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ascii="仿宋_GB2312" w:hAnsi="仿宋_GB2312" w:eastAsia="仿宋_GB2312" w:cs="仿宋_GB2312"/>
                <w:spacing w:val="-3"/>
                <w:kern w:val="0"/>
                <w:szCs w:val="21"/>
                <w:lang w:val="en-US" w:eastAsia="zh-CN"/>
              </w:rPr>
              <w:t>自带除尘设施</w:t>
            </w:r>
          </w:p>
        </w:tc>
        <w:tc>
          <w:tcPr>
            <w:tcW w:w="1000" w:type="pct"/>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ascii="仿宋_GB2312" w:hAnsi="仿宋_GB2312" w:eastAsia="仿宋_GB2312" w:cs="仿宋_GB2312"/>
                <w:spacing w:val="-3"/>
                <w:kern w:val="0"/>
                <w:szCs w:val="21"/>
                <w:lang w:val="en-US" w:eastAsia="zh-CN"/>
              </w:rPr>
              <w:t>/</w:t>
            </w:r>
          </w:p>
        </w:tc>
        <w:tc>
          <w:tcPr>
            <w:tcW w:w="658" w:type="pct"/>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ascii="仿宋_GB2312" w:hAnsi="仿宋_GB2312" w:eastAsia="仿宋_GB2312" w:cs="仿宋_GB2312"/>
                <w:spacing w:val="-3"/>
                <w:kern w:val="0"/>
                <w:szCs w:val="21"/>
                <w:lang w:val="en-US" w:eastAsia="zh-CN"/>
              </w:rPr>
              <w:t>运行</w:t>
            </w:r>
          </w:p>
        </w:tc>
        <w:tc>
          <w:tcPr>
            <w:tcW w:w="507" w:type="pct"/>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ascii="仿宋_GB2312" w:hAnsi="仿宋_GB2312" w:eastAsia="仿宋_GB2312" w:cs="仿宋_GB2312"/>
                <w:spacing w:val="-3"/>
                <w:kern w:val="0"/>
                <w:szCs w:val="21"/>
                <w:lang w:val="en-US" w:eastAsia="zh-CN"/>
              </w:rPr>
              <w:t>1</w:t>
            </w:r>
          </w:p>
        </w:tc>
        <w:tc>
          <w:tcPr>
            <w:tcW w:w="460" w:type="pct"/>
            <w:noWrap w:val="0"/>
            <w:vAlign w:val="center"/>
          </w:tcPr>
          <w:p>
            <w:pPr>
              <w:spacing w:line="360" w:lineRule="exact"/>
              <w:jc w:val="center"/>
              <w:rPr>
                <w:rFonts w:hint="eastAsia" w:ascii="仿宋_GB2312" w:hAnsi="仿宋_GB2312" w:eastAsia="仿宋_GB2312" w:cs="仿宋_GB2312"/>
                <w:spacing w:val="-3"/>
                <w:kern w:val="0"/>
                <w:szCs w:val="21"/>
                <w:lang w:val="en-US" w:eastAsia="zh-CN"/>
              </w:rPr>
            </w:pPr>
            <w:r>
              <w:rPr>
                <w:rFonts w:hint="eastAsia" w:ascii="仿宋_GB2312" w:hAnsi="仿宋_GB2312" w:eastAsia="仿宋_GB2312" w:cs="仿宋_GB2312"/>
                <w:spacing w:val="-3"/>
                <w:kern w:val="0"/>
                <w:szCs w:val="21"/>
                <w:lang w:val="en-US" w:eastAsia="zh-CN"/>
              </w:rPr>
              <w:t>1</w:t>
            </w:r>
          </w:p>
        </w:tc>
      </w:tr>
    </w:tbl>
    <w:p>
      <w:pPr>
        <w:pStyle w:val="2"/>
        <w:spacing w:line="490" w:lineRule="exact"/>
        <w:ind w:firstLine="0"/>
        <w:jc w:val="left"/>
        <w:outlineLvl w:val="1"/>
        <w:rPr>
          <w:rFonts w:hint="eastAsia" w:ascii="Times New Roman" w:hAnsi="Times New Roman" w:eastAsia="仿宋_GB2312"/>
          <w:b/>
          <w:bCs/>
          <w:color w:val="000000"/>
          <w:sz w:val="28"/>
          <w:szCs w:val="28"/>
          <w:lang w:val="zh-CN"/>
        </w:rPr>
      </w:pPr>
      <w:bookmarkStart w:id="32" w:name="_Toc108098944"/>
      <w:bookmarkStart w:id="33" w:name="_Toc256000011"/>
      <w:r>
        <w:rPr>
          <w:rFonts w:ascii="Times New Roman" w:hAnsi="Times New Roman" w:eastAsia="仿宋_GB2312"/>
          <w:b/>
          <w:bCs/>
          <w:color w:val="000000"/>
          <w:sz w:val="28"/>
          <w:szCs w:val="28"/>
          <w:lang w:val="zh-CN"/>
        </w:rPr>
        <w:t>4.4</w:t>
      </w:r>
      <w:r>
        <w:rPr>
          <w:rFonts w:hint="eastAsia" w:ascii="Times New Roman" w:hAnsi="Times New Roman" w:eastAsia="仿宋_GB2312"/>
          <w:b/>
          <w:bCs/>
          <w:color w:val="000000"/>
          <w:sz w:val="28"/>
          <w:szCs w:val="28"/>
          <w:lang w:val="zh-CN"/>
        </w:rPr>
        <w:t>岗位设置及接触职业病危害因素情况</w:t>
      </w:r>
      <w:bookmarkEnd w:id="32"/>
      <w:bookmarkEnd w:id="33"/>
    </w:p>
    <w:p>
      <w:pPr>
        <w:pStyle w:val="8"/>
        <w:keepNext w:val="0"/>
        <w:keepLines w:val="0"/>
        <w:widowControl/>
        <w:suppressLineNumbers w:val="0"/>
        <w:shd w:val="clear" w:color="auto" w:fill="FFFFFF"/>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用人单位岗位设置及接触职业病危害因素情况见表4-5。</w:t>
      </w:r>
    </w:p>
    <w:p>
      <w:pPr>
        <w:rPr>
          <w:rFonts w:hint="default" w:ascii="仿宋_GB2312" w:hAnsi="仿宋_GB2312" w:eastAsia="仿宋_GB2312" w:cs="仿宋_GB2312"/>
          <w:sz w:val="28"/>
          <w:szCs w:val="28"/>
          <w:lang w:val="en-US" w:eastAsia="zh-CN"/>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p>
    <w:p>
      <w:pPr>
        <w:spacing w:line="490" w:lineRule="exact"/>
        <w:jc w:val="center"/>
        <w:rPr>
          <w:rFonts w:eastAsia="仿宋_GB2312"/>
          <w:b/>
          <w:sz w:val="24"/>
        </w:rPr>
      </w:pPr>
      <w:r>
        <w:rPr>
          <w:rFonts w:eastAsia="仿宋_GB2312"/>
          <w:b/>
          <w:sz w:val="24"/>
        </w:rPr>
        <w:t>表4-5职业病危害因素来源及接触情况</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691"/>
        <w:gridCol w:w="1212"/>
        <w:gridCol w:w="1212"/>
        <w:gridCol w:w="1442"/>
        <w:gridCol w:w="1870"/>
        <w:gridCol w:w="1243"/>
        <w:gridCol w:w="577"/>
        <w:gridCol w:w="1210"/>
        <w:gridCol w:w="801"/>
        <w:gridCol w:w="1935"/>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246" w:type="pct"/>
            <w:noWrap w:val="0"/>
            <w:vAlign w:val="center"/>
          </w:tcPr>
          <w:p>
            <w:pPr>
              <w:spacing w:line="320" w:lineRule="exact"/>
              <w:jc w:val="center"/>
              <w:rPr>
                <w:rFonts w:eastAsia="仿宋_GB2312"/>
                <w:b/>
                <w:bCs/>
                <w:color w:val="000000"/>
                <w:szCs w:val="21"/>
              </w:rPr>
            </w:pPr>
            <w:r>
              <w:rPr>
                <w:rFonts w:hint="eastAsia" w:eastAsia="仿宋_GB2312"/>
                <w:b/>
                <w:bCs/>
                <w:color w:val="000000"/>
                <w:szCs w:val="21"/>
              </w:rPr>
              <w:t>单元/</w:t>
            </w:r>
            <w:r>
              <w:rPr>
                <w:rFonts w:eastAsia="仿宋_GB2312"/>
                <w:b/>
                <w:bCs/>
                <w:color w:val="000000"/>
                <w:szCs w:val="21"/>
              </w:rPr>
              <w:t>车间</w:t>
            </w:r>
          </w:p>
        </w:tc>
        <w:tc>
          <w:tcPr>
            <w:tcW w:w="433" w:type="pct"/>
            <w:noWrap w:val="0"/>
            <w:vAlign w:val="center"/>
          </w:tcPr>
          <w:p>
            <w:pPr>
              <w:spacing w:line="320" w:lineRule="exact"/>
              <w:jc w:val="center"/>
              <w:rPr>
                <w:rFonts w:eastAsia="仿宋_GB2312"/>
                <w:b/>
                <w:bCs/>
                <w:color w:val="000000"/>
                <w:szCs w:val="21"/>
              </w:rPr>
            </w:pPr>
            <w:r>
              <w:rPr>
                <w:rFonts w:hint="eastAsia" w:eastAsia="仿宋_GB2312"/>
                <w:b/>
                <w:bCs/>
                <w:color w:val="000000"/>
                <w:szCs w:val="21"/>
              </w:rPr>
              <w:t>岗位/工种</w:t>
            </w:r>
          </w:p>
        </w:tc>
        <w:tc>
          <w:tcPr>
            <w:tcW w:w="433" w:type="pct"/>
            <w:noWrap w:val="0"/>
            <w:vAlign w:val="center"/>
          </w:tcPr>
          <w:p>
            <w:pPr>
              <w:spacing w:line="320" w:lineRule="exact"/>
              <w:jc w:val="center"/>
              <w:rPr>
                <w:rFonts w:eastAsia="仿宋_GB2312"/>
                <w:b/>
                <w:bCs/>
                <w:color w:val="000000"/>
                <w:szCs w:val="21"/>
              </w:rPr>
            </w:pPr>
            <w:r>
              <w:rPr>
                <w:rFonts w:hint="eastAsia" w:eastAsia="仿宋_GB2312"/>
                <w:b/>
                <w:bCs/>
                <w:color w:val="000000"/>
                <w:szCs w:val="21"/>
              </w:rPr>
              <w:t>工作地点</w:t>
            </w:r>
          </w:p>
        </w:tc>
        <w:tc>
          <w:tcPr>
            <w:tcW w:w="515" w:type="pct"/>
            <w:noWrap w:val="0"/>
            <w:vAlign w:val="center"/>
          </w:tcPr>
          <w:p>
            <w:pPr>
              <w:spacing w:line="320" w:lineRule="exact"/>
              <w:jc w:val="center"/>
              <w:rPr>
                <w:rFonts w:eastAsia="仿宋_GB2312"/>
                <w:b/>
                <w:bCs/>
                <w:color w:val="000000"/>
                <w:szCs w:val="21"/>
              </w:rPr>
            </w:pPr>
            <w:bookmarkStart w:id="34" w:name="OLE_LINK1"/>
            <w:bookmarkStart w:id="35" w:name="OLE_LINK2"/>
            <w:r>
              <w:rPr>
                <w:rFonts w:eastAsia="仿宋_GB2312"/>
                <w:b/>
                <w:bCs/>
                <w:color w:val="000000"/>
                <w:szCs w:val="21"/>
              </w:rPr>
              <w:t>作业</w:t>
            </w:r>
          </w:p>
          <w:p>
            <w:pPr>
              <w:spacing w:line="320" w:lineRule="exact"/>
              <w:jc w:val="center"/>
              <w:rPr>
                <w:rFonts w:eastAsia="仿宋_GB2312"/>
                <w:b/>
                <w:bCs/>
                <w:color w:val="000000"/>
                <w:szCs w:val="21"/>
              </w:rPr>
            </w:pPr>
            <w:r>
              <w:rPr>
                <w:rFonts w:eastAsia="仿宋_GB2312"/>
                <w:b/>
                <w:bCs/>
                <w:color w:val="000000"/>
                <w:szCs w:val="21"/>
              </w:rPr>
              <w:t>形式</w:t>
            </w:r>
            <w:bookmarkEnd w:id="34"/>
            <w:bookmarkEnd w:id="35"/>
          </w:p>
        </w:tc>
        <w:tc>
          <w:tcPr>
            <w:tcW w:w="668" w:type="pct"/>
            <w:noWrap w:val="0"/>
            <w:vAlign w:val="center"/>
          </w:tcPr>
          <w:p>
            <w:pPr>
              <w:spacing w:line="320" w:lineRule="exact"/>
              <w:jc w:val="center"/>
              <w:rPr>
                <w:rFonts w:eastAsia="仿宋_GB2312"/>
                <w:b/>
                <w:bCs/>
                <w:color w:val="000000"/>
                <w:szCs w:val="21"/>
              </w:rPr>
            </w:pPr>
            <w:r>
              <w:rPr>
                <w:rFonts w:eastAsia="仿宋_GB2312"/>
                <w:b/>
                <w:bCs/>
                <w:color w:val="000000"/>
                <w:szCs w:val="21"/>
              </w:rPr>
              <w:t>接触职业病危害因素</w:t>
            </w:r>
          </w:p>
        </w:tc>
        <w:tc>
          <w:tcPr>
            <w:tcW w:w="444" w:type="pct"/>
            <w:noWrap w:val="0"/>
            <w:vAlign w:val="center"/>
          </w:tcPr>
          <w:p>
            <w:pPr>
              <w:spacing w:line="320" w:lineRule="exact"/>
              <w:jc w:val="center"/>
              <w:rPr>
                <w:rFonts w:eastAsia="仿宋_GB2312"/>
                <w:b/>
                <w:bCs/>
                <w:color w:val="000000"/>
                <w:szCs w:val="21"/>
              </w:rPr>
            </w:pPr>
            <w:r>
              <w:rPr>
                <w:rFonts w:eastAsia="仿宋_GB2312"/>
                <w:b/>
                <w:bCs/>
                <w:color w:val="000000"/>
                <w:szCs w:val="21"/>
              </w:rPr>
              <w:t>来源</w:t>
            </w:r>
          </w:p>
        </w:tc>
        <w:tc>
          <w:tcPr>
            <w:tcW w:w="206" w:type="pct"/>
            <w:noWrap w:val="0"/>
            <w:vAlign w:val="center"/>
          </w:tcPr>
          <w:p>
            <w:pPr>
              <w:spacing w:line="320" w:lineRule="exact"/>
              <w:jc w:val="center"/>
              <w:rPr>
                <w:rFonts w:eastAsia="仿宋_GB2312"/>
                <w:b/>
                <w:bCs/>
                <w:color w:val="000000"/>
                <w:szCs w:val="21"/>
              </w:rPr>
            </w:pPr>
            <w:r>
              <w:rPr>
                <w:rFonts w:eastAsia="仿宋_GB2312"/>
                <w:b/>
                <w:bCs/>
                <w:color w:val="000000"/>
                <w:szCs w:val="21"/>
              </w:rPr>
              <w:t>接触</w:t>
            </w:r>
          </w:p>
          <w:p>
            <w:pPr>
              <w:spacing w:line="320" w:lineRule="exact"/>
              <w:jc w:val="center"/>
              <w:rPr>
                <w:rFonts w:eastAsia="仿宋_GB2312"/>
                <w:b/>
                <w:bCs/>
                <w:color w:val="000000"/>
                <w:szCs w:val="21"/>
              </w:rPr>
            </w:pPr>
            <w:r>
              <w:rPr>
                <w:rFonts w:eastAsia="仿宋_GB2312"/>
                <w:b/>
                <w:bCs/>
                <w:color w:val="000000"/>
                <w:szCs w:val="21"/>
              </w:rPr>
              <w:t>人数</w:t>
            </w:r>
          </w:p>
        </w:tc>
        <w:tc>
          <w:tcPr>
            <w:tcW w:w="432" w:type="pct"/>
            <w:noWrap w:val="0"/>
            <w:vAlign w:val="center"/>
          </w:tcPr>
          <w:p>
            <w:pPr>
              <w:spacing w:line="320" w:lineRule="exact"/>
              <w:jc w:val="center"/>
              <w:rPr>
                <w:rFonts w:eastAsia="仿宋_GB2312"/>
                <w:b/>
                <w:bCs/>
                <w:color w:val="000000"/>
                <w:szCs w:val="21"/>
              </w:rPr>
            </w:pPr>
            <w:r>
              <w:rPr>
                <w:rFonts w:eastAsia="仿宋_GB2312"/>
                <w:b/>
                <w:bCs/>
                <w:color w:val="000000"/>
                <w:szCs w:val="21"/>
              </w:rPr>
              <w:t>接触时间</w:t>
            </w:r>
          </w:p>
          <w:p>
            <w:pPr>
              <w:spacing w:line="320" w:lineRule="exact"/>
              <w:jc w:val="center"/>
              <w:rPr>
                <w:rFonts w:eastAsia="仿宋_GB2312"/>
                <w:b/>
                <w:bCs/>
                <w:color w:val="000000"/>
                <w:szCs w:val="21"/>
              </w:rPr>
            </w:pPr>
            <w:r>
              <w:rPr>
                <w:rFonts w:eastAsia="仿宋_GB2312"/>
                <w:b/>
                <w:bCs/>
                <w:color w:val="000000"/>
                <w:kern w:val="0"/>
                <w:szCs w:val="21"/>
              </w:rPr>
              <w:t>（h/d,d/w）</w:t>
            </w:r>
          </w:p>
        </w:tc>
        <w:tc>
          <w:tcPr>
            <w:tcW w:w="286" w:type="pct"/>
            <w:noWrap w:val="0"/>
            <w:vAlign w:val="center"/>
          </w:tcPr>
          <w:p>
            <w:pPr>
              <w:spacing w:line="320" w:lineRule="exact"/>
              <w:jc w:val="center"/>
              <w:rPr>
                <w:rFonts w:eastAsia="仿宋_GB2312"/>
                <w:b/>
                <w:bCs/>
                <w:color w:val="000000"/>
                <w:szCs w:val="21"/>
              </w:rPr>
            </w:pPr>
            <w:r>
              <w:rPr>
                <w:rFonts w:eastAsia="仿宋_GB2312"/>
                <w:b/>
                <w:bCs/>
                <w:color w:val="000000"/>
                <w:szCs w:val="21"/>
              </w:rPr>
              <w:t>班制</w:t>
            </w:r>
          </w:p>
        </w:tc>
        <w:tc>
          <w:tcPr>
            <w:tcW w:w="691" w:type="pct"/>
            <w:noWrap w:val="0"/>
            <w:vAlign w:val="center"/>
          </w:tcPr>
          <w:p>
            <w:pPr>
              <w:spacing w:line="320" w:lineRule="exact"/>
              <w:jc w:val="center"/>
              <w:rPr>
                <w:rFonts w:eastAsia="仿宋_GB2312"/>
                <w:b/>
                <w:bCs/>
                <w:color w:val="000000"/>
                <w:szCs w:val="21"/>
              </w:rPr>
            </w:pPr>
            <w:r>
              <w:rPr>
                <w:rFonts w:eastAsia="仿宋_GB2312"/>
                <w:b/>
                <w:bCs/>
                <w:color w:val="000000"/>
                <w:szCs w:val="21"/>
              </w:rPr>
              <w:t>个人防护用品</w:t>
            </w:r>
            <w:r>
              <w:rPr>
                <w:rFonts w:hint="eastAsia" w:eastAsia="仿宋_GB2312"/>
                <w:b/>
                <w:bCs/>
                <w:color w:val="000000"/>
                <w:szCs w:val="21"/>
              </w:rPr>
              <w:t>型号</w:t>
            </w:r>
            <w:r>
              <w:rPr>
                <w:rFonts w:eastAsia="仿宋_GB2312"/>
                <w:b/>
                <w:bCs/>
                <w:color w:val="000000"/>
                <w:szCs w:val="21"/>
              </w:rPr>
              <w:t>及使用情况</w:t>
            </w:r>
          </w:p>
        </w:tc>
        <w:tc>
          <w:tcPr>
            <w:tcW w:w="642" w:type="pct"/>
            <w:noWrap w:val="0"/>
            <w:vAlign w:val="center"/>
          </w:tcPr>
          <w:p>
            <w:pPr>
              <w:spacing w:line="320" w:lineRule="exact"/>
              <w:jc w:val="center"/>
              <w:rPr>
                <w:rFonts w:eastAsia="仿宋_GB2312"/>
                <w:b/>
                <w:bCs/>
                <w:color w:val="000000"/>
                <w:szCs w:val="21"/>
              </w:rPr>
            </w:pPr>
            <w:r>
              <w:rPr>
                <w:rFonts w:eastAsia="仿宋_GB2312"/>
                <w:b/>
                <w:bCs/>
                <w:color w:val="000000"/>
                <w:szCs w:val="21"/>
              </w:rPr>
              <w:t>职业病防护设施及运行情况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cantSplit/>
          <w:trHeight w:val="454" w:hRule="atLeast"/>
          <w:jc w:val="center"/>
        </w:trPr>
        <w:tc>
          <w:tcPr>
            <w:tcW w:w="246"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生产车间</w:t>
            </w:r>
          </w:p>
        </w:tc>
        <w:tc>
          <w:tcPr>
            <w:tcW w:w="433"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金工</w:t>
            </w:r>
          </w:p>
        </w:tc>
        <w:tc>
          <w:tcPr>
            <w:tcW w:w="433"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金工</w:t>
            </w:r>
          </w:p>
        </w:tc>
        <w:tc>
          <w:tcPr>
            <w:tcW w:w="515"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手工配合机械</w:t>
            </w:r>
          </w:p>
        </w:tc>
        <w:tc>
          <w:tcPr>
            <w:tcW w:w="668"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噪声</w:t>
            </w:r>
          </w:p>
        </w:tc>
        <w:tc>
          <w:tcPr>
            <w:tcW w:w="444"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设备运行</w:t>
            </w:r>
          </w:p>
        </w:tc>
        <w:tc>
          <w:tcPr>
            <w:tcW w:w="206"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w:t>
            </w:r>
          </w:p>
        </w:tc>
        <w:tc>
          <w:tcPr>
            <w:tcW w:w="432" w:type="pct"/>
            <w:noWrap w:val="0"/>
            <w:vAlign w:val="center"/>
          </w:tcPr>
          <w:p>
            <w:pPr>
              <w:spacing w:line="320" w:lineRule="exact"/>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8h/d,6d/w</w:t>
            </w:r>
          </w:p>
        </w:tc>
        <w:tc>
          <w:tcPr>
            <w:tcW w:w="286"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一班制</w:t>
            </w:r>
          </w:p>
        </w:tc>
        <w:tc>
          <w:tcPr>
            <w:tcW w:w="691"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防噪耳塞,3M1100佩戴</w:t>
            </w:r>
          </w:p>
        </w:tc>
        <w:tc>
          <w:tcPr>
            <w:tcW w:w="642"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cantSplit/>
          <w:trHeight w:val="454" w:hRule="atLeast"/>
          <w:jc w:val="center"/>
        </w:trPr>
        <w:tc>
          <w:tcPr>
            <w:tcW w:w="246"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生产车间</w:t>
            </w:r>
          </w:p>
        </w:tc>
        <w:tc>
          <w:tcPr>
            <w:tcW w:w="433"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打磨,焊接</w:t>
            </w:r>
          </w:p>
        </w:tc>
        <w:tc>
          <w:tcPr>
            <w:tcW w:w="433"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打磨,焊接</w:t>
            </w:r>
          </w:p>
        </w:tc>
        <w:tc>
          <w:tcPr>
            <w:tcW w:w="515"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手工配合机械</w:t>
            </w:r>
          </w:p>
        </w:tc>
        <w:tc>
          <w:tcPr>
            <w:tcW w:w="668"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噪声、紫外辐射、电焊烟尘、锰及其无机化合物(按MnO2计)、砂轮磨尘</w:t>
            </w:r>
          </w:p>
        </w:tc>
        <w:tc>
          <w:tcPr>
            <w:tcW w:w="444"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设备运行、中间产物</w:t>
            </w:r>
          </w:p>
        </w:tc>
        <w:tc>
          <w:tcPr>
            <w:tcW w:w="206"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w:t>
            </w:r>
          </w:p>
        </w:tc>
        <w:tc>
          <w:tcPr>
            <w:tcW w:w="432" w:type="pct"/>
            <w:noWrap w:val="0"/>
            <w:vAlign w:val="center"/>
          </w:tcPr>
          <w:p>
            <w:pPr>
              <w:spacing w:line="320" w:lineRule="exact"/>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8h/d,6d/w</w:t>
            </w:r>
          </w:p>
        </w:tc>
        <w:tc>
          <w:tcPr>
            <w:tcW w:w="286"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一班制</w:t>
            </w:r>
          </w:p>
        </w:tc>
        <w:tc>
          <w:tcPr>
            <w:tcW w:w="691"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防噪耳塞,3M1100;防尘口罩,KN95佩戴</w:t>
            </w:r>
          </w:p>
        </w:tc>
        <w:tc>
          <w:tcPr>
            <w:tcW w:w="642"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cantSplit/>
          <w:trHeight w:val="454" w:hRule="atLeast"/>
          <w:jc w:val="center"/>
        </w:trPr>
        <w:tc>
          <w:tcPr>
            <w:tcW w:w="246"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生产车间</w:t>
            </w:r>
          </w:p>
        </w:tc>
        <w:tc>
          <w:tcPr>
            <w:tcW w:w="433"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喷塑,抛丸</w:t>
            </w:r>
          </w:p>
        </w:tc>
        <w:tc>
          <w:tcPr>
            <w:tcW w:w="433"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喷塑,抛丸</w:t>
            </w:r>
          </w:p>
        </w:tc>
        <w:tc>
          <w:tcPr>
            <w:tcW w:w="515"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手工配合机械</w:t>
            </w:r>
          </w:p>
        </w:tc>
        <w:tc>
          <w:tcPr>
            <w:tcW w:w="668"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噪声、其他粉尘</w:t>
            </w:r>
          </w:p>
        </w:tc>
        <w:tc>
          <w:tcPr>
            <w:tcW w:w="444"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设备运行、原辅物料</w:t>
            </w:r>
          </w:p>
        </w:tc>
        <w:tc>
          <w:tcPr>
            <w:tcW w:w="206"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w:t>
            </w:r>
          </w:p>
        </w:tc>
        <w:tc>
          <w:tcPr>
            <w:tcW w:w="432" w:type="pct"/>
            <w:noWrap w:val="0"/>
            <w:vAlign w:val="center"/>
          </w:tcPr>
          <w:p>
            <w:pPr>
              <w:spacing w:line="320" w:lineRule="exact"/>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8h/d,6d/w</w:t>
            </w:r>
          </w:p>
        </w:tc>
        <w:tc>
          <w:tcPr>
            <w:tcW w:w="286"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一班制</w:t>
            </w:r>
          </w:p>
        </w:tc>
        <w:tc>
          <w:tcPr>
            <w:tcW w:w="691"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防噪耳塞,3M1100;防尘口罩,KN95佩戴</w:t>
            </w:r>
          </w:p>
        </w:tc>
        <w:tc>
          <w:tcPr>
            <w:tcW w:w="642"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滤芯除尘,运行;自带除尘设施,运行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cantSplit/>
          <w:trHeight w:val="454" w:hRule="atLeast"/>
          <w:jc w:val="center"/>
        </w:trPr>
        <w:tc>
          <w:tcPr>
            <w:tcW w:w="246"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组装车间</w:t>
            </w:r>
          </w:p>
        </w:tc>
        <w:tc>
          <w:tcPr>
            <w:tcW w:w="433"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组装包装</w:t>
            </w:r>
          </w:p>
        </w:tc>
        <w:tc>
          <w:tcPr>
            <w:tcW w:w="433"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组装包装</w:t>
            </w:r>
          </w:p>
        </w:tc>
        <w:tc>
          <w:tcPr>
            <w:tcW w:w="515"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手工</w:t>
            </w:r>
          </w:p>
        </w:tc>
        <w:tc>
          <w:tcPr>
            <w:tcW w:w="668"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w:t>
            </w:r>
          </w:p>
        </w:tc>
        <w:tc>
          <w:tcPr>
            <w:tcW w:w="444"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w:t>
            </w:r>
          </w:p>
        </w:tc>
        <w:tc>
          <w:tcPr>
            <w:tcW w:w="206"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10</w:t>
            </w:r>
          </w:p>
        </w:tc>
        <w:tc>
          <w:tcPr>
            <w:tcW w:w="432" w:type="pct"/>
            <w:noWrap w:val="0"/>
            <w:vAlign w:val="center"/>
          </w:tcPr>
          <w:p>
            <w:pPr>
              <w:spacing w:line="320" w:lineRule="exact"/>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8h/d,6d/w</w:t>
            </w:r>
          </w:p>
        </w:tc>
        <w:tc>
          <w:tcPr>
            <w:tcW w:w="286"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一班制</w:t>
            </w:r>
          </w:p>
        </w:tc>
        <w:tc>
          <w:tcPr>
            <w:tcW w:w="691" w:type="pct"/>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w:t>
            </w:r>
          </w:p>
        </w:tc>
        <w:tc>
          <w:tcPr>
            <w:tcW w:w="642" w:type="pct"/>
            <w:noWrap w:val="0"/>
            <w:vAlign w:val="center"/>
          </w:tcPr>
          <w:p>
            <w:pPr>
              <w:spacing w:line="320" w:lineRule="exact"/>
              <w:jc w:val="center"/>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w:t>
            </w:r>
          </w:p>
        </w:tc>
      </w:tr>
    </w:tbl>
    <w:p>
      <w:pPr>
        <w:ind w:firstLine="420" w:firstLineChars="0"/>
        <w:rPr>
          <w:rFonts w:hint="default" w:ascii="仿宋_GB2312" w:hAnsi="仿宋_GB2312" w:eastAsia="仿宋_GB2312" w:cs="仿宋_GB2312"/>
          <w:sz w:val="28"/>
          <w:szCs w:val="28"/>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spacing w:line="490" w:lineRule="exact"/>
        <w:ind w:firstLine="0"/>
        <w:jc w:val="left"/>
        <w:outlineLvl w:val="1"/>
        <w:rPr>
          <w:rFonts w:ascii="Times New Roman" w:hAnsi="Times New Roman" w:eastAsia="仿宋_GB2312"/>
          <w:b/>
          <w:bCs/>
          <w:color w:val="000000"/>
          <w:sz w:val="28"/>
          <w:szCs w:val="28"/>
          <w:lang w:val="zh-CN"/>
        </w:rPr>
      </w:pPr>
      <w:bookmarkStart w:id="36" w:name="_Toc108098945"/>
      <w:bookmarkStart w:id="37" w:name="_Toc256000012"/>
      <w:bookmarkStart w:id="38" w:name="_Toc108078058"/>
      <w:r>
        <w:rPr>
          <w:rFonts w:ascii="Times New Roman" w:hAnsi="Times New Roman" w:eastAsia="仿宋_GB2312"/>
          <w:b/>
          <w:bCs/>
          <w:color w:val="000000"/>
          <w:sz w:val="28"/>
          <w:szCs w:val="28"/>
          <w:lang w:val="zh-CN"/>
        </w:rPr>
        <w:t>4.5检测的职业病危害因素</w:t>
      </w:r>
      <w:bookmarkEnd w:id="36"/>
      <w:bookmarkEnd w:id="37"/>
      <w:bookmarkEnd w:id="38"/>
    </w:p>
    <w:p>
      <w:pPr>
        <w:spacing w:line="490" w:lineRule="exact"/>
        <w:ind w:firstLine="540"/>
        <w:jc w:val="left"/>
        <w:rPr>
          <w:rFonts w:hint="eastAsia" w:eastAsia="仿宋_GB2312"/>
          <w:sz w:val="28"/>
          <w:szCs w:val="28"/>
          <w:lang w:val="en-US" w:eastAsia="zh-CN"/>
        </w:rPr>
      </w:pPr>
      <w:r>
        <w:rPr>
          <w:rFonts w:eastAsia="仿宋_GB2312"/>
          <w:sz w:val="28"/>
          <w:szCs w:val="28"/>
        </w:rPr>
        <w:t>通过对工作场所的职业卫生现场调查和分析，选择本项目生产工艺过程中存在的主要职业病危害因素进行检测</w:t>
      </w:r>
      <w:r>
        <w:rPr>
          <w:rFonts w:hint="eastAsia" w:eastAsia="仿宋_GB2312"/>
          <w:sz w:val="28"/>
          <w:szCs w:val="28"/>
          <w:lang w:eastAsia="zh-CN"/>
        </w:rPr>
        <w:t>，</w:t>
      </w:r>
      <w:r>
        <w:rPr>
          <w:rFonts w:hint="eastAsia" w:eastAsia="仿宋_GB2312"/>
          <w:sz w:val="28"/>
          <w:szCs w:val="28"/>
          <w:lang w:val="en-US" w:eastAsia="zh-CN"/>
        </w:rPr>
        <w:t>检测项目确认说明见表4-6。</w:t>
      </w:r>
    </w:p>
    <w:p>
      <w:pPr>
        <w:pStyle w:val="15"/>
        <w:numPr>
          <w:ilvl w:val="0"/>
          <w:numId w:val="0"/>
        </w:numPr>
      </w:pPr>
      <w:r>
        <w:rPr>
          <w:rFonts w:eastAsia="仿宋_GB2312"/>
          <w:b/>
          <w:sz w:val="24"/>
        </w:rPr>
        <w:t>表4</w:t>
      </w:r>
      <w:r>
        <w:rPr>
          <w:rFonts w:hint="eastAsia" w:eastAsia="仿宋_GB2312"/>
          <w:b/>
          <w:sz w:val="24"/>
        </w:rPr>
        <w:t>-</w:t>
      </w:r>
      <w:r>
        <w:rPr>
          <w:rFonts w:hint="eastAsia"/>
          <w:b/>
          <w:sz w:val="24"/>
          <w:lang w:val="en-US" w:eastAsia="zh-CN"/>
        </w:rPr>
        <w:t xml:space="preserve">6 </w:t>
      </w:r>
      <w:r>
        <w:rPr>
          <w:rFonts w:hint="eastAsia"/>
        </w:rPr>
        <w:t>检测项目确认说明</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15"/>
        <w:gridCol w:w="2435"/>
        <w:gridCol w:w="1306"/>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02" w:type="pct"/>
            <w:vAlign w:val="center"/>
          </w:tcPr>
          <w:p>
            <w:pPr>
              <w:spacing w:line="300" w:lineRule="exact"/>
              <w:jc w:val="center"/>
              <w:rPr>
                <w:rFonts w:hint="eastAsia" w:ascii="仿宋_GB2312" w:hAnsi="仿宋_GB2312" w:eastAsia="仿宋_GB2312" w:cs="Times New Roman"/>
                <w:b/>
                <w:bCs/>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b/>
                <w:bCs/>
                <w:color w:val="000000" w:themeColor="text1"/>
                <w:sz w:val="21"/>
                <w:szCs w:val="21"/>
                <w14:textFill>
                  <w14:solidFill>
                    <w14:schemeClr w14:val="tx1"/>
                  </w14:solidFill>
                </w14:textFill>
              </w:rPr>
              <w:t>单元/</w:t>
            </w:r>
            <w:r>
              <w:rPr>
                <w:rFonts w:hint="eastAsia" w:ascii="仿宋_GB2312" w:hAnsi="仿宋_GB2312" w:eastAsia="仿宋_GB2312" w:cs="Times New Roman"/>
                <w:b/>
                <w:bCs/>
                <w:color w:val="000000" w:themeColor="text1"/>
                <w:sz w:val="21"/>
                <w:szCs w:val="21"/>
                <w:lang w:val="en-US" w:eastAsia="zh-CN"/>
                <w14:textFill>
                  <w14:solidFill>
                    <w14:schemeClr w14:val="tx1"/>
                  </w14:solidFill>
                </w14:textFill>
              </w:rPr>
              <w:t>车间</w:t>
            </w:r>
          </w:p>
        </w:tc>
        <w:tc>
          <w:tcPr>
            <w:tcW w:w="830" w:type="pct"/>
            <w:vAlign w:val="center"/>
          </w:tcPr>
          <w:p>
            <w:pPr>
              <w:spacing w:line="300" w:lineRule="exact"/>
              <w:jc w:val="center"/>
              <w:rPr>
                <w:rFonts w:hint="default" w:ascii="仿宋_GB2312" w:hAnsi="仿宋_GB2312" w:eastAsia="仿宋_GB2312" w:cs="Times New Roman"/>
                <w:b/>
                <w:bCs/>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b/>
                <w:bCs/>
                <w:color w:val="000000" w:themeColor="text1"/>
                <w:sz w:val="21"/>
                <w:szCs w:val="21"/>
                <w14:textFill>
                  <w14:solidFill>
                    <w14:schemeClr w14:val="tx1"/>
                  </w14:solidFill>
                </w14:textFill>
              </w:rPr>
              <w:t>岗位/工</w:t>
            </w:r>
            <w:r>
              <w:rPr>
                <w:rFonts w:hint="eastAsia" w:ascii="仿宋_GB2312" w:hAnsi="仿宋_GB2312" w:eastAsia="仿宋_GB2312" w:cs="Times New Roman"/>
                <w:b/>
                <w:bCs/>
                <w:color w:val="000000" w:themeColor="text1"/>
                <w:sz w:val="21"/>
                <w:szCs w:val="21"/>
                <w:lang w:val="en-US" w:eastAsia="zh-CN"/>
                <w14:textFill>
                  <w14:solidFill>
                    <w14:schemeClr w14:val="tx1"/>
                  </w14:solidFill>
                </w14:textFill>
              </w:rPr>
              <w:t>种/检测点</w:t>
            </w:r>
          </w:p>
        </w:tc>
        <w:tc>
          <w:tcPr>
            <w:tcW w:w="1428" w:type="pct"/>
            <w:vAlign w:val="center"/>
          </w:tcPr>
          <w:p>
            <w:pPr>
              <w:spacing w:line="300" w:lineRule="exact"/>
              <w:jc w:val="center"/>
              <w:rPr>
                <w:rFonts w:ascii="仿宋_GB2312" w:hAnsi="仿宋_GB2312" w:eastAsia="仿宋_GB2312" w:cs="Times New Roman"/>
                <w:b/>
                <w:bCs/>
                <w:color w:val="000000" w:themeColor="text1"/>
                <w:sz w:val="21"/>
                <w:szCs w:val="21"/>
                <w14:textFill>
                  <w14:solidFill>
                    <w14:schemeClr w14:val="tx1"/>
                  </w14:solidFill>
                </w14:textFill>
              </w:rPr>
            </w:pPr>
            <w:r>
              <w:rPr>
                <w:rFonts w:hint="eastAsia" w:ascii="仿宋_GB2312" w:hAnsi="仿宋_GB2312" w:eastAsia="仿宋_GB2312" w:cs="Times New Roman"/>
                <w:b/>
                <w:bCs/>
                <w:color w:val="000000" w:themeColor="text1"/>
                <w:sz w:val="21"/>
                <w:szCs w:val="21"/>
                <w14:textFill>
                  <w14:solidFill>
                    <w14:schemeClr w14:val="tx1"/>
                  </w14:solidFill>
                </w14:textFill>
              </w:rPr>
              <w:t>主要职业病危害因素</w:t>
            </w:r>
          </w:p>
        </w:tc>
        <w:tc>
          <w:tcPr>
            <w:tcW w:w="766" w:type="pct"/>
            <w:vAlign w:val="center"/>
          </w:tcPr>
          <w:p>
            <w:pPr>
              <w:spacing w:line="300" w:lineRule="exact"/>
              <w:jc w:val="center"/>
              <w:rPr>
                <w:rFonts w:ascii="仿宋_GB2312" w:hAnsi="仿宋_GB2312" w:eastAsia="仿宋_GB2312" w:cs="Times New Roman"/>
                <w:b/>
                <w:bCs/>
                <w:color w:val="000000" w:themeColor="text1"/>
                <w:sz w:val="21"/>
                <w:szCs w:val="21"/>
                <w14:textFill>
                  <w14:solidFill>
                    <w14:schemeClr w14:val="tx1"/>
                  </w14:solidFill>
                </w14:textFill>
              </w:rPr>
            </w:pPr>
            <w:r>
              <w:rPr>
                <w:rFonts w:hint="eastAsia" w:ascii="仿宋_GB2312" w:hAnsi="仿宋_GB2312" w:eastAsia="仿宋_GB2312" w:cs="Times New Roman"/>
                <w:b/>
                <w:bCs/>
                <w:color w:val="000000" w:themeColor="text1"/>
                <w:sz w:val="21"/>
                <w:szCs w:val="21"/>
                <w14:textFill>
                  <w14:solidFill>
                    <w14:schemeClr w14:val="tx1"/>
                  </w14:solidFill>
                </w14:textFill>
              </w:rPr>
              <w:t>本次评价是否检测</w:t>
            </w:r>
          </w:p>
        </w:tc>
        <w:tc>
          <w:tcPr>
            <w:tcW w:w="1172" w:type="pct"/>
            <w:vAlign w:val="center"/>
          </w:tcPr>
          <w:p>
            <w:pPr>
              <w:spacing w:line="300" w:lineRule="exact"/>
              <w:jc w:val="center"/>
              <w:rPr>
                <w:rFonts w:ascii="仿宋_GB2312" w:hAnsi="仿宋_GB2312" w:eastAsia="仿宋_GB2312" w:cs="Times New Roman"/>
                <w:b/>
                <w:bCs/>
                <w:color w:val="000000" w:themeColor="text1"/>
                <w:sz w:val="21"/>
                <w:szCs w:val="21"/>
                <w14:textFill>
                  <w14:solidFill>
                    <w14:schemeClr w14:val="tx1"/>
                  </w14:solidFill>
                </w14:textFill>
              </w:rPr>
            </w:pPr>
            <w:r>
              <w:rPr>
                <w:rFonts w:hint="eastAsia" w:ascii="仿宋_GB2312" w:hAnsi="仿宋_GB2312" w:eastAsia="仿宋_GB2312" w:cs="Times New Roman"/>
                <w:b/>
                <w:bCs/>
                <w:color w:val="000000" w:themeColor="text1"/>
                <w:sz w:val="21"/>
                <w:szCs w:val="21"/>
                <w14:textFill>
                  <w14:solidFill>
                    <w14:schemeClr w14:val="tx1"/>
                  </w14:solidFill>
                </w14:textFill>
              </w:rPr>
              <w:t>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2" w:type="pct"/>
            <w:vAlign w:val="center"/>
          </w:tcPr>
          <w:p>
            <w:pPr>
              <w:pStyle w:val="16"/>
              <w:spacing w:line="300" w:lineRule="exact"/>
              <w:rPr>
                <w:rFonts w:hint="default" w:hAnsi="仿宋_GB2312" w:eastAsia="仿宋_GB2312"/>
                <w:sz w:val="20"/>
                <w:lang w:val="en-US" w:eastAsia="zh-CN"/>
              </w:rPr>
            </w:pPr>
            <w:r>
              <w:rPr>
                <w:rFonts w:hint="eastAsia" w:hAnsi="仿宋_GB2312"/>
                <w:sz w:val="20"/>
                <w:lang w:val="en-US" w:eastAsia="zh-CN"/>
              </w:rPr>
              <w:t>生产车间</w:t>
            </w:r>
          </w:p>
        </w:tc>
        <w:tc>
          <w:tcPr>
            <w:tcW w:w="830" w:type="pct"/>
            <w:vAlign w:val="center"/>
          </w:tcPr>
          <w:p>
            <w:pPr>
              <w:spacing w:line="300" w:lineRule="exact"/>
              <w:jc w:val="center"/>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喷塑/喷塑</w:t>
            </w:r>
          </w:p>
        </w:tc>
        <w:tc>
          <w:tcPr>
            <w:tcW w:w="1428" w:type="pct"/>
            <w:vAlign w:val="center"/>
          </w:tcPr>
          <w:p>
            <w:pPr>
              <w:spacing w:line="3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其他粉尘(总尘)</w:t>
            </w:r>
          </w:p>
        </w:tc>
        <w:tc>
          <w:tcPr>
            <w:tcW w:w="766"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是</w:t>
            </w:r>
          </w:p>
        </w:tc>
        <w:tc>
          <w:tcPr>
            <w:tcW w:w="1172"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2" w:type="pct"/>
            <w:vAlign w:val="center"/>
          </w:tcPr>
          <w:p>
            <w:pPr>
              <w:pStyle w:val="16"/>
              <w:spacing w:line="300" w:lineRule="exact"/>
              <w:rPr>
                <w:rFonts w:hint="default" w:hAnsi="仿宋_GB2312" w:eastAsia="仿宋_GB2312"/>
                <w:sz w:val="20"/>
                <w:lang w:val="en-US" w:eastAsia="zh-CN"/>
              </w:rPr>
            </w:pPr>
            <w:r>
              <w:rPr>
                <w:rFonts w:hint="eastAsia" w:hAnsi="仿宋_GB2312"/>
                <w:sz w:val="20"/>
                <w:lang w:val="en-US" w:eastAsia="zh-CN"/>
              </w:rPr>
              <w:t>生产车间</w:t>
            </w:r>
          </w:p>
        </w:tc>
        <w:tc>
          <w:tcPr>
            <w:tcW w:w="830" w:type="pct"/>
            <w:vAlign w:val="center"/>
          </w:tcPr>
          <w:p>
            <w:pPr>
              <w:spacing w:line="300" w:lineRule="exact"/>
              <w:jc w:val="center"/>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喷塑/喷塑</w:t>
            </w:r>
          </w:p>
        </w:tc>
        <w:tc>
          <w:tcPr>
            <w:tcW w:w="1428" w:type="pct"/>
            <w:vAlign w:val="center"/>
          </w:tcPr>
          <w:p>
            <w:pPr>
              <w:spacing w:line="3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噪声</w:t>
            </w:r>
          </w:p>
        </w:tc>
        <w:tc>
          <w:tcPr>
            <w:tcW w:w="766"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是</w:t>
            </w:r>
          </w:p>
        </w:tc>
        <w:tc>
          <w:tcPr>
            <w:tcW w:w="1172"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2" w:type="pct"/>
            <w:vAlign w:val="center"/>
          </w:tcPr>
          <w:p>
            <w:pPr>
              <w:pStyle w:val="16"/>
              <w:spacing w:line="300" w:lineRule="exact"/>
              <w:rPr>
                <w:rFonts w:hint="default" w:hAnsi="仿宋_GB2312" w:eastAsia="仿宋_GB2312"/>
                <w:sz w:val="20"/>
                <w:lang w:val="en-US" w:eastAsia="zh-CN"/>
              </w:rPr>
            </w:pPr>
            <w:r>
              <w:rPr>
                <w:rFonts w:hint="eastAsia" w:hAnsi="仿宋_GB2312"/>
                <w:sz w:val="20"/>
                <w:lang w:val="en-US" w:eastAsia="zh-CN"/>
              </w:rPr>
              <w:t>生产车间</w:t>
            </w:r>
          </w:p>
        </w:tc>
        <w:tc>
          <w:tcPr>
            <w:tcW w:w="830" w:type="pct"/>
            <w:vAlign w:val="center"/>
          </w:tcPr>
          <w:p>
            <w:pPr>
              <w:spacing w:line="300" w:lineRule="exact"/>
              <w:jc w:val="center"/>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打磨/打磨</w:t>
            </w:r>
          </w:p>
        </w:tc>
        <w:tc>
          <w:tcPr>
            <w:tcW w:w="1428" w:type="pct"/>
            <w:vAlign w:val="center"/>
          </w:tcPr>
          <w:p>
            <w:pPr>
              <w:spacing w:line="3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噪声</w:t>
            </w:r>
          </w:p>
        </w:tc>
        <w:tc>
          <w:tcPr>
            <w:tcW w:w="766"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是</w:t>
            </w:r>
          </w:p>
        </w:tc>
        <w:tc>
          <w:tcPr>
            <w:tcW w:w="1172"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2" w:type="pct"/>
            <w:vAlign w:val="center"/>
          </w:tcPr>
          <w:p>
            <w:pPr>
              <w:pStyle w:val="16"/>
              <w:spacing w:line="300" w:lineRule="exact"/>
              <w:rPr>
                <w:rFonts w:hint="default" w:hAnsi="仿宋_GB2312" w:eastAsia="仿宋_GB2312"/>
                <w:sz w:val="20"/>
                <w:lang w:val="en-US" w:eastAsia="zh-CN"/>
              </w:rPr>
            </w:pPr>
            <w:r>
              <w:rPr>
                <w:rFonts w:hint="eastAsia" w:hAnsi="仿宋_GB2312"/>
                <w:sz w:val="20"/>
                <w:lang w:val="en-US" w:eastAsia="zh-CN"/>
              </w:rPr>
              <w:t>生产车间</w:t>
            </w:r>
          </w:p>
        </w:tc>
        <w:tc>
          <w:tcPr>
            <w:tcW w:w="830" w:type="pct"/>
            <w:vAlign w:val="center"/>
          </w:tcPr>
          <w:p>
            <w:pPr>
              <w:spacing w:line="300" w:lineRule="exact"/>
              <w:jc w:val="center"/>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打磨/打磨</w:t>
            </w:r>
          </w:p>
        </w:tc>
        <w:tc>
          <w:tcPr>
            <w:tcW w:w="1428" w:type="pct"/>
            <w:vAlign w:val="center"/>
          </w:tcPr>
          <w:p>
            <w:pPr>
              <w:spacing w:line="3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砂轮磨尘(总尘)</w:t>
            </w:r>
          </w:p>
        </w:tc>
        <w:tc>
          <w:tcPr>
            <w:tcW w:w="766"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是</w:t>
            </w:r>
          </w:p>
        </w:tc>
        <w:tc>
          <w:tcPr>
            <w:tcW w:w="1172"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2" w:type="pct"/>
            <w:vAlign w:val="center"/>
          </w:tcPr>
          <w:p>
            <w:pPr>
              <w:pStyle w:val="16"/>
              <w:spacing w:line="300" w:lineRule="exact"/>
              <w:rPr>
                <w:rFonts w:hint="default" w:hAnsi="仿宋_GB2312" w:eastAsia="仿宋_GB2312"/>
                <w:sz w:val="20"/>
                <w:lang w:val="en-US" w:eastAsia="zh-CN"/>
              </w:rPr>
            </w:pPr>
            <w:r>
              <w:rPr>
                <w:rFonts w:hint="eastAsia" w:hAnsi="仿宋_GB2312"/>
                <w:sz w:val="20"/>
                <w:lang w:val="en-US" w:eastAsia="zh-CN"/>
              </w:rPr>
              <w:t>生产车间</w:t>
            </w:r>
          </w:p>
        </w:tc>
        <w:tc>
          <w:tcPr>
            <w:tcW w:w="830" w:type="pct"/>
            <w:vAlign w:val="center"/>
          </w:tcPr>
          <w:p>
            <w:pPr>
              <w:spacing w:line="300" w:lineRule="exact"/>
              <w:jc w:val="center"/>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抛丸/抛丸</w:t>
            </w:r>
          </w:p>
        </w:tc>
        <w:tc>
          <w:tcPr>
            <w:tcW w:w="1428" w:type="pct"/>
            <w:vAlign w:val="center"/>
          </w:tcPr>
          <w:p>
            <w:pPr>
              <w:spacing w:line="3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其他粉尘(总尘)</w:t>
            </w:r>
          </w:p>
        </w:tc>
        <w:tc>
          <w:tcPr>
            <w:tcW w:w="766"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是</w:t>
            </w:r>
          </w:p>
        </w:tc>
        <w:tc>
          <w:tcPr>
            <w:tcW w:w="1172"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2" w:type="pct"/>
            <w:vAlign w:val="center"/>
          </w:tcPr>
          <w:p>
            <w:pPr>
              <w:pStyle w:val="16"/>
              <w:spacing w:line="300" w:lineRule="exact"/>
              <w:rPr>
                <w:rFonts w:hint="default" w:hAnsi="仿宋_GB2312" w:eastAsia="仿宋_GB2312"/>
                <w:sz w:val="20"/>
                <w:lang w:val="en-US" w:eastAsia="zh-CN"/>
              </w:rPr>
            </w:pPr>
            <w:r>
              <w:rPr>
                <w:rFonts w:hint="eastAsia" w:hAnsi="仿宋_GB2312"/>
                <w:sz w:val="20"/>
                <w:lang w:val="en-US" w:eastAsia="zh-CN"/>
              </w:rPr>
              <w:t>生产车间</w:t>
            </w:r>
          </w:p>
        </w:tc>
        <w:tc>
          <w:tcPr>
            <w:tcW w:w="830" w:type="pct"/>
            <w:vAlign w:val="center"/>
          </w:tcPr>
          <w:p>
            <w:pPr>
              <w:spacing w:line="300" w:lineRule="exact"/>
              <w:jc w:val="center"/>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抛丸/抛丸</w:t>
            </w:r>
          </w:p>
        </w:tc>
        <w:tc>
          <w:tcPr>
            <w:tcW w:w="1428" w:type="pct"/>
            <w:vAlign w:val="center"/>
          </w:tcPr>
          <w:p>
            <w:pPr>
              <w:spacing w:line="3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噪声</w:t>
            </w:r>
          </w:p>
        </w:tc>
        <w:tc>
          <w:tcPr>
            <w:tcW w:w="766"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是</w:t>
            </w:r>
          </w:p>
        </w:tc>
        <w:tc>
          <w:tcPr>
            <w:tcW w:w="1172"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2" w:type="pct"/>
            <w:vAlign w:val="center"/>
          </w:tcPr>
          <w:p>
            <w:pPr>
              <w:pStyle w:val="16"/>
              <w:spacing w:line="300" w:lineRule="exact"/>
              <w:rPr>
                <w:rFonts w:hint="default" w:hAnsi="仿宋_GB2312" w:eastAsia="仿宋_GB2312"/>
                <w:sz w:val="20"/>
                <w:lang w:val="en-US" w:eastAsia="zh-CN"/>
              </w:rPr>
            </w:pPr>
            <w:r>
              <w:rPr>
                <w:rFonts w:hint="eastAsia" w:hAnsi="仿宋_GB2312"/>
                <w:sz w:val="20"/>
                <w:lang w:val="en-US" w:eastAsia="zh-CN"/>
              </w:rPr>
              <w:t>生产车间</w:t>
            </w:r>
          </w:p>
        </w:tc>
        <w:tc>
          <w:tcPr>
            <w:tcW w:w="830" w:type="pct"/>
            <w:vAlign w:val="center"/>
          </w:tcPr>
          <w:p>
            <w:pPr>
              <w:spacing w:line="300" w:lineRule="exact"/>
              <w:jc w:val="center"/>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焊接/焊接</w:t>
            </w:r>
          </w:p>
        </w:tc>
        <w:tc>
          <w:tcPr>
            <w:tcW w:w="1428" w:type="pct"/>
            <w:vAlign w:val="center"/>
          </w:tcPr>
          <w:p>
            <w:pPr>
              <w:spacing w:line="3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噪声</w:t>
            </w:r>
          </w:p>
        </w:tc>
        <w:tc>
          <w:tcPr>
            <w:tcW w:w="766"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是</w:t>
            </w:r>
          </w:p>
        </w:tc>
        <w:tc>
          <w:tcPr>
            <w:tcW w:w="1172"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2" w:type="pct"/>
            <w:vAlign w:val="center"/>
          </w:tcPr>
          <w:p>
            <w:pPr>
              <w:pStyle w:val="16"/>
              <w:spacing w:line="300" w:lineRule="exact"/>
              <w:rPr>
                <w:rFonts w:hint="default" w:hAnsi="仿宋_GB2312" w:eastAsia="仿宋_GB2312"/>
                <w:sz w:val="20"/>
                <w:lang w:val="en-US" w:eastAsia="zh-CN"/>
              </w:rPr>
            </w:pPr>
            <w:r>
              <w:rPr>
                <w:rFonts w:hint="eastAsia" w:hAnsi="仿宋_GB2312"/>
                <w:sz w:val="20"/>
                <w:lang w:val="en-US" w:eastAsia="zh-CN"/>
              </w:rPr>
              <w:t>生产车间</w:t>
            </w:r>
          </w:p>
        </w:tc>
        <w:tc>
          <w:tcPr>
            <w:tcW w:w="830" w:type="pct"/>
            <w:vAlign w:val="center"/>
          </w:tcPr>
          <w:p>
            <w:pPr>
              <w:spacing w:line="300" w:lineRule="exact"/>
              <w:jc w:val="center"/>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焊接/焊接</w:t>
            </w:r>
          </w:p>
        </w:tc>
        <w:tc>
          <w:tcPr>
            <w:tcW w:w="1428" w:type="pct"/>
            <w:vAlign w:val="center"/>
          </w:tcPr>
          <w:p>
            <w:pPr>
              <w:spacing w:line="3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电焊烟尘(总尘)</w:t>
            </w:r>
          </w:p>
        </w:tc>
        <w:tc>
          <w:tcPr>
            <w:tcW w:w="766"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是</w:t>
            </w:r>
          </w:p>
        </w:tc>
        <w:tc>
          <w:tcPr>
            <w:tcW w:w="1172"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2" w:type="pct"/>
            <w:vAlign w:val="center"/>
          </w:tcPr>
          <w:p>
            <w:pPr>
              <w:pStyle w:val="16"/>
              <w:spacing w:line="300" w:lineRule="exact"/>
              <w:rPr>
                <w:rFonts w:hint="default" w:hAnsi="仿宋_GB2312" w:eastAsia="仿宋_GB2312"/>
                <w:sz w:val="20"/>
                <w:lang w:val="en-US" w:eastAsia="zh-CN"/>
              </w:rPr>
            </w:pPr>
            <w:r>
              <w:rPr>
                <w:rFonts w:hint="eastAsia" w:hAnsi="仿宋_GB2312"/>
                <w:sz w:val="20"/>
                <w:lang w:val="en-US" w:eastAsia="zh-CN"/>
              </w:rPr>
              <w:t>生产车间</w:t>
            </w:r>
          </w:p>
        </w:tc>
        <w:tc>
          <w:tcPr>
            <w:tcW w:w="830" w:type="pct"/>
            <w:vAlign w:val="center"/>
          </w:tcPr>
          <w:p>
            <w:pPr>
              <w:spacing w:line="300" w:lineRule="exact"/>
              <w:jc w:val="center"/>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焊接/焊接</w:t>
            </w:r>
          </w:p>
        </w:tc>
        <w:tc>
          <w:tcPr>
            <w:tcW w:w="1428" w:type="pct"/>
            <w:vAlign w:val="center"/>
          </w:tcPr>
          <w:p>
            <w:pPr>
              <w:spacing w:line="3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紫外辐射</w:t>
            </w:r>
          </w:p>
        </w:tc>
        <w:tc>
          <w:tcPr>
            <w:tcW w:w="766"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是</w:t>
            </w:r>
          </w:p>
        </w:tc>
        <w:tc>
          <w:tcPr>
            <w:tcW w:w="1172"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2" w:type="pct"/>
            <w:vAlign w:val="center"/>
          </w:tcPr>
          <w:p>
            <w:pPr>
              <w:pStyle w:val="16"/>
              <w:spacing w:line="300" w:lineRule="exact"/>
              <w:rPr>
                <w:rFonts w:hint="default" w:hAnsi="仿宋_GB2312" w:eastAsia="仿宋_GB2312"/>
                <w:sz w:val="20"/>
                <w:lang w:val="en-US" w:eastAsia="zh-CN"/>
              </w:rPr>
            </w:pPr>
            <w:r>
              <w:rPr>
                <w:rFonts w:hint="eastAsia" w:hAnsi="仿宋_GB2312"/>
                <w:sz w:val="20"/>
                <w:lang w:val="en-US" w:eastAsia="zh-CN"/>
              </w:rPr>
              <w:t>生产车间</w:t>
            </w:r>
          </w:p>
        </w:tc>
        <w:tc>
          <w:tcPr>
            <w:tcW w:w="830" w:type="pct"/>
            <w:vAlign w:val="center"/>
          </w:tcPr>
          <w:p>
            <w:pPr>
              <w:spacing w:line="300" w:lineRule="exact"/>
              <w:jc w:val="center"/>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焊接/焊接</w:t>
            </w:r>
          </w:p>
        </w:tc>
        <w:tc>
          <w:tcPr>
            <w:tcW w:w="1428" w:type="pct"/>
            <w:vAlign w:val="center"/>
          </w:tcPr>
          <w:p>
            <w:pPr>
              <w:spacing w:line="3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锰及其无机化合物(按MnO2计)</w:t>
            </w:r>
          </w:p>
        </w:tc>
        <w:tc>
          <w:tcPr>
            <w:tcW w:w="766"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是</w:t>
            </w:r>
          </w:p>
        </w:tc>
        <w:tc>
          <w:tcPr>
            <w:tcW w:w="1172"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2" w:type="pct"/>
            <w:vAlign w:val="center"/>
          </w:tcPr>
          <w:p>
            <w:pPr>
              <w:pStyle w:val="16"/>
              <w:spacing w:line="300" w:lineRule="exact"/>
              <w:rPr>
                <w:rFonts w:hint="default" w:hAnsi="仿宋_GB2312" w:eastAsia="仿宋_GB2312"/>
                <w:sz w:val="20"/>
                <w:lang w:val="en-US" w:eastAsia="zh-CN"/>
              </w:rPr>
            </w:pPr>
            <w:r>
              <w:rPr>
                <w:rFonts w:hint="eastAsia" w:hAnsi="仿宋_GB2312"/>
                <w:sz w:val="20"/>
                <w:lang w:val="en-US" w:eastAsia="zh-CN"/>
              </w:rPr>
              <w:t>生产车间</w:t>
            </w:r>
          </w:p>
        </w:tc>
        <w:tc>
          <w:tcPr>
            <w:tcW w:w="830" w:type="pct"/>
            <w:vAlign w:val="center"/>
          </w:tcPr>
          <w:p>
            <w:pPr>
              <w:spacing w:line="300" w:lineRule="exact"/>
              <w:jc w:val="center"/>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金工/金工</w:t>
            </w:r>
          </w:p>
        </w:tc>
        <w:tc>
          <w:tcPr>
            <w:tcW w:w="1428" w:type="pct"/>
            <w:vAlign w:val="center"/>
          </w:tcPr>
          <w:p>
            <w:pPr>
              <w:spacing w:line="3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噪声</w:t>
            </w:r>
          </w:p>
        </w:tc>
        <w:tc>
          <w:tcPr>
            <w:tcW w:w="766"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是</w:t>
            </w:r>
          </w:p>
        </w:tc>
        <w:tc>
          <w:tcPr>
            <w:tcW w:w="1172" w:type="pct"/>
            <w:vAlign w:val="center"/>
          </w:tcPr>
          <w:p>
            <w:pPr>
              <w:spacing w:line="300" w:lineRule="exact"/>
              <w:jc w:val="center"/>
              <w:rPr>
                <w:rFonts w:hint="default" w:ascii="仿宋_GB2312" w:hAnsi="仿宋_GB2312" w:eastAsia="仿宋_GB2312" w:cs="Times New Roman"/>
                <w:color w:val="000000" w:themeColor="text1"/>
                <w:sz w:val="21"/>
                <w:szCs w:val="21"/>
                <w:lang w:val="en-US" w:eastAsia="zh-CN"/>
                <w14:textFill>
                  <w14:solidFill>
                    <w14:schemeClr w14:val="tx1"/>
                  </w14:solidFill>
                </w14:textFill>
              </w:rPr>
            </w:pPr>
            <w:r>
              <w:rPr>
                <w:rFonts w:hint="eastAsia" w:ascii="仿宋_GB2312" w:hAnsi="仿宋_GB2312" w:eastAsia="仿宋_GB2312" w:cs="Times New Roman"/>
                <w:color w:val="000000" w:themeColor="text1"/>
                <w:sz w:val="21"/>
                <w:szCs w:val="21"/>
                <w:lang w:val="en-US" w:eastAsia="zh-CN"/>
                <w14:textFill>
                  <w14:solidFill>
                    <w14:schemeClr w14:val="tx1"/>
                  </w14:solidFill>
                </w14:textFill>
              </w:rPr>
              <w:t>/</w:t>
            </w:r>
          </w:p>
        </w:tc>
      </w:tr>
    </w:tbl>
    <w:p>
      <w:pPr>
        <w:ind w:firstLine="420" w:firstLineChars="0"/>
        <w:rPr>
          <w:rFonts w:hint="default" w:ascii="仿宋_GB2312" w:hAnsi="仿宋_GB2312" w:eastAsia="仿宋_GB2312" w:cs="仿宋_GB2312"/>
          <w:sz w:val="28"/>
          <w:szCs w:val="28"/>
          <w:lang w:val="en-US" w:eastAsia="zh-CN"/>
        </w:rPr>
        <w:sectPr>
          <w:pgSz w:w="11906" w:h="16838"/>
          <w:pgMar w:top="1440" w:right="1800" w:bottom="1440" w:left="1800" w:header="851" w:footer="992" w:gutter="0"/>
          <w:cols w:space="425" w:num="1"/>
          <w:docGrid w:type="lines" w:linePitch="312" w:charSpace="0"/>
        </w:sectPr>
      </w:pPr>
    </w:p>
    <w:p>
      <w:pPr>
        <w:pStyle w:val="2"/>
        <w:spacing w:line="490" w:lineRule="exact"/>
        <w:ind w:firstLine="0"/>
        <w:jc w:val="center"/>
        <w:outlineLvl w:val="0"/>
        <w:rPr>
          <w:rFonts w:hint="eastAsia" w:ascii="Times New Roman" w:hAnsi="Times New Roman" w:eastAsia="仿宋_GB2312"/>
          <w:b/>
          <w:color w:val="000000"/>
          <w:sz w:val="28"/>
          <w:szCs w:val="28"/>
          <w:lang w:val="zh-CN"/>
        </w:rPr>
      </w:pPr>
      <w:bookmarkStart w:id="39" w:name="_Toc256000013"/>
      <w:bookmarkStart w:id="40" w:name="_Toc108098946"/>
      <w:r>
        <w:rPr>
          <w:rFonts w:ascii="Times New Roman" w:hAnsi="Times New Roman" w:eastAsia="仿宋_GB2312"/>
          <w:b/>
          <w:color w:val="000000"/>
          <w:sz w:val="28"/>
          <w:szCs w:val="28"/>
          <w:lang w:val="zh-CN"/>
        </w:rPr>
        <w:t>5</w:t>
      </w:r>
      <w:r>
        <w:rPr>
          <w:rFonts w:hint="eastAsia" w:ascii="Times New Roman" w:hAnsi="Times New Roman" w:eastAsia="仿宋_GB2312"/>
          <w:b/>
          <w:color w:val="000000"/>
          <w:sz w:val="28"/>
          <w:szCs w:val="28"/>
          <w:lang w:val="zh-CN"/>
        </w:rPr>
        <w:t>现场采样和检测情况</w:t>
      </w:r>
      <w:bookmarkEnd w:id="39"/>
      <w:bookmarkEnd w:id="40"/>
    </w:p>
    <w:p>
      <w:pPr>
        <w:pStyle w:val="2"/>
        <w:spacing w:line="490" w:lineRule="exact"/>
        <w:ind w:firstLine="0"/>
        <w:jc w:val="left"/>
        <w:outlineLvl w:val="1"/>
        <w:rPr>
          <w:rFonts w:ascii="Times New Roman" w:hAnsi="Times New Roman" w:eastAsia="仿宋_GB2312"/>
          <w:b/>
          <w:bCs/>
          <w:color w:val="000000"/>
          <w:sz w:val="28"/>
          <w:szCs w:val="28"/>
          <w:lang w:val="zh-CN"/>
        </w:rPr>
      </w:pPr>
      <w:bookmarkStart w:id="41" w:name="_Toc256000014"/>
      <w:bookmarkStart w:id="42" w:name="_Toc108078060"/>
      <w:bookmarkStart w:id="43" w:name="_Toc108098947"/>
      <w:r>
        <w:rPr>
          <w:rFonts w:ascii="Times New Roman" w:hAnsi="Times New Roman" w:eastAsia="仿宋_GB2312"/>
          <w:b/>
          <w:bCs/>
          <w:color w:val="000000"/>
          <w:sz w:val="28"/>
          <w:szCs w:val="28"/>
          <w:lang w:val="zh-CN"/>
        </w:rPr>
        <w:t>5.1生产状况与检测条件</w:t>
      </w:r>
      <w:bookmarkEnd w:id="41"/>
      <w:bookmarkEnd w:id="42"/>
      <w:bookmarkEnd w:id="43"/>
    </w:p>
    <w:p>
      <w:pPr>
        <w:spacing w:line="490" w:lineRule="exact"/>
        <w:ind w:firstLine="560" w:firstLineChars="200"/>
        <w:jc w:val="left"/>
        <w:rPr>
          <w:rFonts w:eastAsia="仿宋_GB2312"/>
          <w:color w:val="000000"/>
          <w:kern w:val="0"/>
          <w:sz w:val="28"/>
          <w:szCs w:val="28"/>
          <w:lang w:val="zh-CN" w:bidi="en-US"/>
        </w:rPr>
      </w:pPr>
      <w:r>
        <w:rPr>
          <w:rFonts w:eastAsia="仿宋_GB2312"/>
          <w:color w:val="000000"/>
          <w:kern w:val="0"/>
          <w:sz w:val="28"/>
          <w:szCs w:val="28"/>
          <w:lang w:val="zh-CN" w:bidi="en-US"/>
        </w:rPr>
        <w:t>本次现场采样和检测的气象条件和检测项目见表5-1。</w:t>
      </w:r>
    </w:p>
    <w:p>
      <w:pPr>
        <w:spacing w:line="490" w:lineRule="exact"/>
        <w:ind w:firstLine="482" w:firstLineChars="200"/>
        <w:jc w:val="center"/>
        <w:rPr>
          <w:rFonts w:eastAsia="仿宋_GB2312"/>
          <w:color w:val="000000"/>
          <w:kern w:val="0"/>
          <w:sz w:val="28"/>
          <w:szCs w:val="28"/>
          <w:lang w:val="zh-CN" w:bidi="en-US"/>
        </w:rPr>
      </w:pPr>
      <w:r>
        <w:rPr>
          <w:rFonts w:eastAsia="仿宋_GB2312"/>
          <w:b/>
          <w:sz w:val="24"/>
        </w:rPr>
        <w:t>表5-1 检测当天气象条件和检测项目</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215"/>
        <w:gridCol w:w="2055"/>
        <w:gridCol w:w="213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99" w:type="pct"/>
            <w:noWrap w:val="0"/>
            <w:vAlign w:val="center"/>
          </w:tcPr>
          <w:p>
            <w:pPr>
              <w:spacing w:line="360" w:lineRule="exact"/>
              <w:jc w:val="center"/>
              <w:rPr>
                <w:rFonts w:eastAsia="仿宋_GB2312"/>
                <w:b/>
                <w:szCs w:val="21"/>
              </w:rPr>
            </w:pPr>
            <w:r>
              <w:rPr>
                <w:rFonts w:eastAsia="仿宋_GB2312"/>
                <w:b/>
                <w:szCs w:val="21"/>
              </w:rPr>
              <w:t>检测日期</w:t>
            </w:r>
          </w:p>
        </w:tc>
        <w:tc>
          <w:tcPr>
            <w:tcW w:w="712" w:type="pct"/>
            <w:noWrap w:val="0"/>
            <w:vAlign w:val="center"/>
          </w:tcPr>
          <w:p>
            <w:pPr>
              <w:spacing w:line="360" w:lineRule="exact"/>
              <w:jc w:val="center"/>
              <w:rPr>
                <w:rFonts w:eastAsia="仿宋_GB2312"/>
                <w:b/>
                <w:szCs w:val="21"/>
              </w:rPr>
            </w:pPr>
            <w:r>
              <w:rPr>
                <w:rFonts w:eastAsia="仿宋_GB2312"/>
                <w:b/>
                <w:szCs w:val="21"/>
              </w:rPr>
              <w:t>天气状况</w:t>
            </w:r>
          </w:p>
        </w:tc>
        <w:tc>
          <w:tcPr>
            <w:tcW w:w="1205" w:type="pct"/>
            <w:noWrap w:val="0"/>
            <w:vAlign w:val="center"/>
          </w:tcPr>
          <w:p>
            <w:pPr>
              <w:spacing w:line="360" w:lineRule="exact"/>
              <w:jc w:val="center"/>
              <w:rPr>
                <w:rFonts w:eastAsia="仿宋_GB2312"/>
                <w:b/>
                <w:szCs w:val="21"/>
              </w:rPr>
            </w:pPr>
            <w:r>
              <w:rPr>
                <w:rFonts w:eastAsia="仿宋_GB2312"/>
                <w:b/>
                <w:szCs w:val="21"/>
              </w:rPr>
              <w:t>气象条件</w:t>
            </w:r>
          </w:p>
        </w:tc>
        <w:tc>
          <w:tcPr>
            <w:tcW w:w="1249" w:type="pct"/>
            <w:noWrap w:val="0"/>
            <w:vAlign w:val="center"/>
          </w:tcPr>
          <w:p>
            <w:pPr>
              <w:spacing w:line="360" w:lineRule="exact"/>
              <w:jc w:val="center"/>
              <w:rPr>
                <w:rFonts w:eastAsia="仿宋_GB2312"/>
                <w:b/>
                <w:szCs w:val="21"/>
              </w:rPr>
            </w:pPr>
            <w:r>
              <w:rPr>
                <w:rFonts w:eastAsia="仿宋_GB2312"/>
                <w:b/>
                <w:szCs w:val="21"/>
              </w:rPr>
              <w:t>检测项目</w:t>
            </w:r>
          </w:p>
        </w:tc>
        <w:tc>
          <w:tcPr>
            <w:tcW w:w="831" w:type="pct"/>
            <w:noWrap w:val="0"/>
            <w:vAlign w:val="center"/>
          </w:tcPr>
          <w:p>
            <w:pPr>
              <w:spacing w:line="360" w:lineRule="exact"/>
              <w:jc w:val="center"/>
              <w:rPr>
                <w:rFonts w:hint="default" w:eastAsia="仿宋_GB2312"/>
                <w:b/>
                <w:szCs w:val="21"/>
                <w:lang w:val="en-US" w:eastAsia="zh-CN"/>
              </w:rPr>
            </w:pPr>
            <w:r>
              <w:rPr>
                <w:rFonts w:hint="eastAsia" w:eastAsia="仿宋_GB2312"/>
                <w:b/>
                <w:szCs w:val="21"/>
                <w:lang w:val="en-US" w:eastAsia="zh-CN"/>
              </w:rPr>
              <w:t>生产状况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9" w:type="pct"/>
            <w:noWrap w:val="0"/>
            <w:vAlign w:val="center"/>
          </w:tcPr>
          <w:p>
            <w:pPr>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2023年11月01日</w:t>
            </w:r>
          </w:p>
        </w:tc>
        <w:tc>
          <w:tcPr>
            <w:tcW w:w="712" w:type="pct"/>
            <w:noWrap w:val="0"/>
            <w:vAlign w:val="center"/>
          </w:tcPr>
          <w:p>
            <w:pPr>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晴</w:t>
            </w:r>
          </w:p>
        </w:tc>
        <w:tc>
          <w:tcPr>
            <w:tcW w:w="1205" w:type="pct"/>
            <w:noWrap w:val="0"/>
            <w:vAlign w:val="center"/>
          </w:tcPr>
          <w:p>
            <w:pPr>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气温：26.7℃、气压：101.9kPa、相对湿度：63.5%</w:t>
            </w:r>
          </w:p>
        </w:tc>
        <w:tc>
          <w:tcPr>
            <w:tcW w:w="1249" w:type="pct"/>
            <w:noWrap w:val="0"/>
            <w:vAlign w:val="center"/>
          </w:tcPr>
          <w:p>
            <w:pPr>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电焊烟尘(总尘)、砂轮磨尘(总尘)、其他粉尘(总尘)、锰及其无机化合物(按MnO2计)、噪声、紫外辐射</w:t>
            </w:r>
          </w:p>
        </w:tc>
        <w:tc>
          <w:tcPr>
            <w:tcW w:w="831" w:type="pct"/>
            <w:noWrap w:val="0"/>
            <w:vAlign w:val="center"/>
          </w:tcPr>
          <w:p>
            <w:pPr>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正常生产</w:t>
            </w:r>
          </w:p>
        </w:tc>
      </w:tr>
    </w:tbl>
    <w:p>
      <w:pPr>
        <w:pStyle w:val="2"/>
        <w:spacing w:line="490" w:lineRule="exact"/>
        <w:ind w:firstLine="0"/>
        <w:jc w:val="left"/>
        <w:outlineLvl w:val="1"/>
        <w:rPr>
          <w:rFonts w:ascii="Times New Roman" w:hAnsi="Times New Roman" w:eastAsia="仿宋_GB2312"/>
          <w:b/>
          <w:bCs/>
          <w:color w:val="000000"/>
          <w:sz w:val="28"/>
          <w:szCs w:val="28"/>
          <w:lang w:val="zh-CN"/>
        </w:rPr>
      </w:pPr>
      <w:bookmarkStart w:id="44" w:name="_Toc108098948"/>
      <w:bookmarkStart w:id="45" w:name="_Toc108078061"/>
      <w:bookmarkStart w:id="46" w:name="_Toc256000015"/>
      <w:r>
        <w:rPr>
          <w:rFonts w:ascii="Times New Roman" w:hAnsi="Times New Roman" w:eastAsia="仿宋_GB2312"/>
          <w:b/>
          <w:bCs/>
          <w:color w:val="000000"/>
          <w:sz w:val="28"/>
          <w:szCs w:val="28"/>
          <w:lang w:val="zh-CN"/>
        </w:rPr>
        <w:t>5.2检测方法和依据</w:t>
      </w:r>
      <w:bookmarkEnd w:id="44"/>
      <w:bookmarkEnd w:id="45"/>
      <w:bookmarkEnd w:id="46"/>
    </w:p>
    <w:p>
      <w:pPr>
        <w:spacing w:line="490" w:lineRule="exact"/>
        <w:ind w:firstLine="560" w:firstLineChars="200"/>
        <w:jc w:val="left"/>
        <w:rPr>
          <w:rFonts w:eastAsia="仿宋_GB2312"/>
          <w:bCs/>
          <w:sz w:val="28"/>
          <w:szCs w:val="28"/>
        </w:rPr>
      </w:pPr>
      <w:r>
        <w:rPr>
          <w:rFonts w:eastAsia="仿宋_GB2312"/>
          <w:bCs/>
          <w:sz w:val="28"/>
          <w:szCs w:val="28"/>
        </w:rPr>
        <w:t>检测方法和依据见表5-2。</w:t>
      </w:r>
    </w:p>
    <w:p>
      <w:pPr>
        <w:spacing w:line="490" w:lineRule="exact"/>
        <w:jc w:val="center"/>
        <w:rPr>
          <w:rFonts w:eastAsia="仿宋_GB2312"/>
          <w:b/>
          <w:bCs/>
          <w:color w:val="000000"/>
          <w:sz w:val="24"/>
        </w:rPr>
      </w:pPr>
      <w:r>
        <w:rPr>
          <w:rFonts w:eastAsia="仿宋_GB2312"/>
          <w:b/>
          <w:bCs/>
          <w:color w:val="000000"/>
          <w:sz w:val="24"/>
        </w:rPr>
        <w:t>表5-2 检测方法和依据</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3371"/>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378" w:type="pct"/>
            <w:noWrap w:val="0"/>
            <w:vAlign w:val="center"/>
          </w:tcPr>
          <w:p>
            <w:pPr>
              <w:adjustRightInd w:val="0"/>
              <w:snapToGrid w:val="0"/>
              <w:spacing w:line="360" w:lineRule="exact"/>
              <w:jc w:val="center"/>
              <w:rPr>
                <w:rFonts w:eastAsia="仿宋_GB2312"/>
                <w:b/>
                <w:szCs w:val="21"/>
              </w:rPr>
            </w:pPr>
            <w:r>
              <w:rPr>
                <w:rFonts w:eastAsia="仿宋_GB2312"/>
                <w:b/>
                <w:szCs w:val="21"/>
              </w:rPr>
              <w:t>检测项目</w:t>
            </w:r>
          </w:p>
        </w:tc>
        <w:tc>
          <w:tcPr>
            <w:tcW w:w="1977" w:type="pct"/>
            <w:noWrap w:val="0"/>
            <w:vAlign w:val="center"/>
          </w:tcPr>
          <w:p>
            <w:pPr>
              <w:adjustRightInd w:val="0"/>
              <w:snapToGrid w:val="0"/>
              <w:spacing w:line="360" w:lineRule="exact"/>
              <w:jc w:val="center"/>
              <w:rPr>
                <w:rFonts w:eastAsia="仿宋_GB2312"/>
                <w:b/>
                <w:szCs w:val="21"/>
              </w:rPr>
            </w:pPr>
            <w:r>
              <w:rPr>
                <w:rFonts w:eastAsia="仿宋_GB2312"/>
                <w:b/>
                <w:szCs w:val="21"/>
              </w:rPr>
              <w:t>检测依据</w:t>
            </w:r>
          </w:p>
        </w:tc>
        <w:tc>
          <w:tcPr>
            <w:tcW w:w="1643" w:type="pct"/>
            <w:noWrap w:val="0"/>
            <w:vAlign w:val="center"/>
          </w:tcPr>
          <w:p>
            <w:pPr>
              <w:adjustRightInd w:val="0"/>
              <w:snapToGrid w:val="0"/>
              <w:spacing w:line="360" w:lineRule="exact"/>
              <w:jc w:val="center"/>
              <w:rPr>
                <w:rFonts w:eastAsia="仿宋_GB2312"/>
                <w:b/>
                <w:szCs w:val="21"/>
              </w:rPr>
            </w:pPr>
            <w:r>
              <w:rPr>
                <w:rFonts w:eastAsia="仿宋_GB2312"/>
                <w:b/>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noWrap w:val="0"/>
            <w:vAlign w:val="center"/>
          </w:tcPr>
          <w:p>
            <w:pPr>
              <w:adjustRightInd w:val="0"/>
              <w:snapToGrid w:val="0"/>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其他粉尘(总尘)</w:t>
            </w:r>
          </w:p>
        </w:tc>
        <w:tc>
          <w:tcPr>
            <w:tcW w:w="1977" w:type="pct"/>
            <w:noWrap w:val="0"/>
            <w:vAlign w:val="center"/>
          </w:tcPr>
          <w:p>
            <w:pPr>
              <w:adjustRightInd w:val="0"/>
              <w:snapToGrid w:val="0"/>
              <w:spacing w:line="360" w:lineRule="exact"/>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szCs w:val="21"/>
                <w:lang w:val="en-US" w:eastAsia="zh-CN"/>
              </w:rPr>
              <w:t>GBZ/T 192.1-2007《工作场所空气粉尘测定第1部分：总粉尘浓度》</w:t>
            </w:r>
          </w:p>
        </w:tc>
        <w:tc>
          <w:tcPr>
            <w:tcW w:w="1643" w:type="pct"/>
            <w:noWrap w:val="0"/>
            <w:vAlign w:val="center"/>
          </w:tcPr>
          <w:p>
            <w:pPr>
              <w:adjustRightInd w:val="0"/>
              <w:snapToGrid w:val="0"/>
              <w:spacing w:line="360" w:lineRule="exact"/>
              <w:jc w:val="center"/>
              <w:rPr>
                <w:rFonts w:hint="eastAsia" w:ascii="仿宋_GB2312" w:hAnsi="仿宋_GB2312" w:eastAsia="仿宋_GB2312" w:cs="仿宋_GB2312"/>
                <w:bCs/>
                <w:szCs w:val="21"/>
                <w:lang w:val="en-US" w:eastAsia="zh-CN"/>
              </w:rPr>
            </w:pPr>
            <w:r>
              <w:rPr>
                <w:rFonts w:hint="eastAsia" w:ascii="仿宋_GB2312" w:hAnsi="仿宋_GB2312" w:eastAsia="仿宋_GB2312" w:cs="仿宋_GB2312"/>
                <w:snapToGrid w:val="0"/>
                <w:color w:val="000000"/>
                <w:kern w:val="0"/>
                <w:szCs w:val="21"/>
                <w:lang w:val="en-US" w:eastAsia="zh-CN"/>
              </w:rPr>
              <w:t>称量法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noWrap w:val="0"/>
            <w:vAlign w:val="center"/>
          </w:tcPr>
          <w:p>
            <w:pPr>
              <w:adjustRightInd w:val="0"/>
              <w:snapToGrid w:val="0"/>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噪声</w:t>
            </w:r>
          </w:p>
        </w:tc>
        <w:tc>
          <w:tcPr>
            <w:tcW w:w="1977" w:type="pct"/>
            <w:noWrap w:val="0"/>
            <w:vAlign w:val="center"/>
          </w:tcPr>
          <w:p>
            <w:pPr>
              <w:adjustRightInd w:val="0"/>
              <w:snapToGrid w:val="0"/>
              <w:spacing w:line="360" w:lineRule="exact"/>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szCs w:val="21"/>
                <w:lang w:val="en-US" w:eastAsia="zh-CN"/>
              </w:rPr>
              <w:t>GBZ/T 189.8-2007《工作场所物理因素测量第8部分：噪声》</w:t>
            </w:r>
          </w:p>
        </w:tc>
        <w:tc>
          <w:tcPr>
            <w:tcW w:w="1643" w:type="pct"/>
            <w:noWrap w:val="0"/>
            <w:vAlign w:val="center"/>
          </w:tcPr>
          <w:p>
            <w:pPr>
              <w:adjustRightInd w:val="0"/>
              <w:snapToGrid w:val="0"/>
              <w:spacing w:line="360" w:lineRule="exact"/>
              <w:jc w:val="center"/>
              <w:rPr>
                <w:rFonts w:hint="eastAsia" w:ascii="仿宋_GB2312" w:hAnsi="仿宋_GB2312" w:eastAsia="仿宋_GB2312" w:cs="仿宋_GB2312"/>
                <w:bCs/>
                <w:szCs w:val="21"/>
                <w:lang w:val="en-US" w:eastAsia="zh-CN"/>
              </w:rPr>
            </w:pPr>
            <w:r>
              <w:rPr>
                <w:rFonts w:hint="eastAsia" w:ascii="仿宋_GB2312" w:hAnsi="仿宋_GB2312" w:eastAsia="仿宋_GB2312" w:cs="仿宋_GB2312"/>
                <w:snapToGrid w:val="0"/>
                <w:color w:val="000000"/>
                <w:kern w:val="0"/>
                <w:szCs w:val="21"/>
                <w:lang w:val="en-US" w:eastAsia="zh-CN"/>
              </w:rPr>
              <w:t>仪器直读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noWrap w:val="0"/>
            <w:vAlign w:val="center"/>
          </w:tcPr>
          <w:p>
            <w:pPr>
              <w:adjustRightInd w:val="0"/>
              <w:snapToGrid w:val="0"/>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电焊烟尘(总尘)</w:t>
            </w:r>
          </w:p>
        </w:tc>
        <w:tc>
          <w:tcPr>
            <w:tcW w:w="1977" w:type="pct"/>
            <w:noWrap w:val="0"/>
            <w:vAlign w:val="center"/>
          </w:tcPr>
          <w:p>
            <w:pPr>
              <w:adjustRightInd w:val="0"/>
              <w:snapToGrid w:val="0"/>
              <w:spacing w:line="360" w:lineRule="exact"/>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szCs w:val="21"/>
                <w:lang w:val="en-US" w:eastAsia="zh-CN"/>
              </w:rPr>
              <w:t>GBZ/T 192.1-2007《工作场所空气粉尘测定第1部分：总粉尘浓度》</w:t>
            </w:r>
          </w:p>
        </w:tc>
        <w:tc>
          <w:tcPr>
            <w:tcW w:w="1643" w:type="pct"/>
            <w:noWrap w:val="0"/>
            <w:vAlign w:val="center"/>
          </w:tcPr>
          <w:p>
            <w:pPr>
              <w:adjustRightInd w:val="0"/>
              <w:snapToGrid w:val="0"/>
              <w:spacing w:line="360" w:lineRule="exact"/>
              <w:jc w:val="center"/>
              <w:rPr>
                <w:rFonts w:hint="eastAsia" w:ascii="仿宋_GB2312" w:hAnsi="仿宋_GB2312" w:eastAsia="仿宋_GB2312" w:cs="仿宋_GB2312"/>
                <w:bCs/>
                <w:szCs w:val="21"/>
                <w:lang w:val="en-US" w:eastAsia="zh-CN"/>
              </w:rPr>
            </w:pPr>
            <w:r>
              <w:rPr>
                <w:rFonts w:hint="eastAsia" w:ascii="仿宋_GB2312" w:hAnsi="仿宋_GB2312" w:eastAsia="仿宋_GB2312" w:cs="仿宋_GB2312"/>
                <w:snapToGrid w:val="0"/>
                <w:color w:val="000000"/>
                <w:kern w:val="0"/>
                <w:szCs w:val="21"/>
                <w:lang w:val="en-US" w:eastAsia="zh-CN"/>
              </w:rPr>
              <w:t>称量法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noWrap w:val="0"/>
            <w:vAlign w:val="center"/>
          </w:tcPr>
          <w:p>
            <w:pPr>
              <w:adjustRightInd w:val="0"/>
              <w:snapToGrid w:val="0"/>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砂轮磨尘(总尘)</w:t>
            </w:r>
          </w:p>
        </w:tc>
        <w:tc>
          <w:tcPr>
            <w:tcW w:w="1977" w:type="pct"/>
            <w:noWrap w:val="0"/>
            <w:vAlign w:val="center"/>
          </w:tcPr>
          <w:p>
            <w:pPr>
              <w:adjustRightInd w:val="0"/>
              <w:snapToGrid w:val="0"/>
              <w:spacing w:line="360" w:lineRule="exact"/>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szCs w:val="21"/>
                <w:lang w:val="en-US" w:eastAsia="zh-CN"/>
              </w:rPr>
              <w:t>GBZ/T 192.1-2007《工作场所空气粉尘测定第1部分：总粉尘浓度》</w:t>
            </w:r>
          </w:p>
        </w:tc>
        <w:tc>
          <w:tcPr>
            <w:tcW w:w="1643" w:type="pct"/>
            <w:noWrap w:val="0"/>
            <w:vAlign w:val="center"/>
          </w:tcPr>
          <w:p>
            <w:pPr>
              <w:adjustRightInd w:val="0"/>
              <w:snapToGrid w:val="0"/>
              <w:spacing w:line="360" w:lineRule="exact"/>
              <w:jc w:val="center"/>
              <w:rPr>
                <w:rFonts w:hint="eastAsia" w:ascii="仿宋_GB2312" w:hAnsi="仿宋_GB2312" w:eastAsia="仿宋_GB2312" w:cs="仿宋_GB2312"/>
                <w:bCs/>
                <w:szCs w:val="21"/>
                <w:lang w:val="en-US" w:eastAsia="zh-CN"/>
              </w:rPr>
            </w:pPr>
            <w:r>
              <w:rPr>
                <w:rFonts w:hint="eastAsia" w:ascii="仿宋_GB2312" w:hAnsi="仿宋_GB2312" w:eastAsia="仿宋_GB2312" w:cs="仿宋_GB2312"/>
                <w:snapToGrid w:val="0"/>
                <w:color w:val="000000"/>
                <w:kern w:val="0"/>
                <w:szCs w:val="21"/>
                <w:lang w:val="en-US" w:eastAsia="zh-CN"/>
              </w:rPr>
              <w:t>称量法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noWrap w:val="0"/>
            <w:vAlign w:val="center"/>
          </w:tcPr>
          <w:p>
            <w:pPr>
              <w:adjustRightInd w:val="0"/>
              <w:snapToGrid w:val="0"/>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紫外辐射</w:t>
            </w:r>
          </w:p>
        </w:tc>
        <w:tc>
          <w:tcPr>
            <w:tcW w:w="1977" w:type="pct"/>
            <w:noWrap w:val="0"/>
            <w:vAlign w:val="center"/>
          </w:tcPr>
          <w:p>
            <w:pPr>
              <w:adjustRightInd w:val="0"/>
              <w:snapToGrid w:val="0"/>
              <w:spacing w:line="360" w:lineRule="exact"/>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szCs w:val="21"/>
                <w:lang w:val="en-US" w:eastAsia="zh-CN"/>
              </w:rPr>
              <w:t>GBZ/T 189.6-2007《工作场所物理因素测量第6部分：紫外辐射》</w:t>
            </w:r>
          </w:p>
        </w:tc>
        <w:tc>
          <w:tcPr>
            <w:tcW w:w="1643" w:type="pct"/>
            <w:noWrap w:val="0"/>
            <w:vAlign w:val="center"/>
          </w:tcPr>
          <w:p>
            <w:pPr>
              <w:adjustRightInd w:val="0"/>
              <w:snapToGrid w:val="0"/>
              <w:spacing w:line="360" w:lineRule="exact"/>
              <w:jc w:val="center"/>
              <w:rPr>
                <w:rFonts w:hint="eastAsia" w:ascii="仿宋_GB2312" w:hAnsi="仿宋_GB2312" w:eastAsia="仿宋_GB2312" w:cs="仿宋_GB2312"/>
                <w:bCs/>
                <w:szCs w:val="21"/>
                <w:lang w:val="en-US" w:eastAsia="zh-CN"/>
              </w:rPr>
            </w:pPr>
            <w:r>
              <w:rPr>
                <w:rFonts w:hint="eastAsia" w:ascii="仿宋_GB2312" w:hAnsi="仿宋_GB2312" w:eastAsia="仿宋_GB2312" w:cs="仿宋_GB2312"/>
                <w:snapToGrid w:val="0"/>
                <w:color w:val="000000"/>
                <w:kern w:val="0"/>
                <w:szCs w:val="21"/>
                <w:lang w:val="en-US" w:eastAsia="zh-CN"/>
              </w:rPr>
              <w:t>仪器直读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noWrap w:val="0"/>
            <w:vAlign w:val="center"/>
          </w:tcPr>
          <w:p>
            <w:pPr>
              <w:adjustRightInd w:val="0"/>
              <w:snapToGrid w:val="0"/>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锰及其无机化合物(按MnO2计)</w:t>
            </w:r>
          </w:p>
        </w:tc>
        <w:tc>
          <w:tcPr>
            <w:tcW w:w="1977" w:type="pct"/>
            <w:noWrap w:val="0"/>
            <w:vAlign w:val="center"/>
          </w:tcPr>
          <w:p>
            <w:pPr>
              <w:adjustRightInd w:val="0"/>
              <w:snapToGrid w:val="0"/>
              <w:spacing w:line="360" w:lineRule="exact"/>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szCs w:val="21"/>
                <w:lang w:val="en-US" w:eastAsia="zh-CN"/>
              </w:rPr>
              <w:t>GBZ/T 300.17-2017《工作场所空气有毒物质测定第17部分：锰及其化合物》</w:t>
            </w:r>
          </w:p>
        </w:tc>
        <w:tc>
          <w:tcPr>
            <w:tcW w:w="1643" w:type="pct"/>
            <w:noWrap w:val="0"/>
            <w:vAlign w:val="center"/>
          </w:tcPr>
          <w:p>
            <w:pPr>
              <w:adjustRightInd w:val="0"/>
              <w:snapToGrid w:val="0"/>
              <w:spacing w:line="360" w:lineRule="exact"/>
              <w:jc w:val="center"/>
              <w:rPr>
                <w:rFonts w:hint="eastAsia" w:ascii="仿宋_GB2312" w:hAnsi="仿宋_GB2312" w:eastAsia="仿宋_GB2312" w:cs="仿宋_GB2312"/>
                <w:bCs/>
                <w:szCs w:val="21"/>
                <w:lang w:val="en-US" w:eastAsia="zh-CN"/>
              </w:rPr>
            </w:pPr>
            <w:r>
              <w:rPr>
                <w:rFonts w:hint="eastAsia" w:ascii="仿宋_GB2312" w:hAnsi="仿宋_GB2312" w:eastAsia="仿宋_GB2312" w:cs="仿宋_GB2312"/>
                <w:snapToGrid w:val="0"/>
                <w:color w:val="000000"/>
                <w:kern w:val="0"/>
                <w:szCs w:val="21"/>
                <w:lang w:val="en-US" w:eastAsia="zh-CN"/>
              </w:rPr>
              <w:t>原子吸收/分光光度</w:t>
            </w:r>
          </w:p>
        </w:tc>
      </w:tr>
    </w:tbl>
    <w:p>
      <w:pPr>
        <w:pStyle w:val="2"/>
        <w:spacing w:line="490" w:lineRule="exact"/>
        <w:ind w:firstLine="0"/>
        <w:jc w:val="left"/>
        <w:outlineLvl w:val="1"/>
        <w:rPr>
          <w:rFonts w:ascii="Times New Roman" w:hAnsi="Times New Roman" w:eastAsia="仿宋_GB2312"/>
          <w:b/>
          <w:bCs/>
          <w:color w:val="000000"/>
          <w:sz w:val="28"/>
          <w:szCs w:val="28"/>
          <w:lang w:val="zh-CN"/>
        </w:rPr>
      </w:pPr>
      <w:bookmarkStart w:id="47" w:name="_Toc108098949"/>
      <w:bookmarkStart w:id="48" w:name="_Toc256000016"/>
      <w:bookmarkStart w:id="49" w:name="_Toc108078062"/>
      <w:r>
        <w:rPr>
          <w:rFonts w:ascii="Times New Roman" w:hAnsi="Times New Roman" w:eastAsia="仿宋_GB2312"/>
          <w:b/>
          <w:bCs/>
          <w:color w:val="000000"/>
          <w:sz w:val="28"/>
          <w:szCs w:val="28"/>
          <w:lang w:val="zh-CN"/>
        </w:rPr>
        <w:t>5.3采样方式和采样频次</w:t>
      </w:r>
      <w:bookmarkEnd w:id="47"/>
      <w:bookmarkEnd w:id="48"/>
      <w:bookmarkEnd w:id="49"/>
    </w:p>
    <w:p>
      <w:pPr>
        <w:spacing w:line="490" w:lineRule="exact"/>
        <w:ind w:firstLine="560" w:firstLineChars="200"/>
        <w:rPr>
          <w:rFonts w:eastAsia="仿宋_GB2312"/>
          <w:bCs/>
          <w:sz w:val="28"/>
          <w:szCs w:val="28"/>
        </w:rPr>
      </w:pPr>
      <w:r>
        <w:rPr>
          <w:rFonts w:hint="eastAsia" w:ascii="仿宋_GB2312" w:hAnsi="仿宋_GB2312" w:eastAsia="仿宋_GB2312" w:cs="仿宋_GB2312"/>
          <w:bCs/>
          <w:sz w:val="28"/>
          <w:szCs w:val="28"/>
          <w:lang w:val="en-US" w:eastAsia="zh-CN"/>
        </w:rPr>
        <w:t>按照《工作场所空气中有害物质监测的采样规范》（GBZ159）、《工作场所空气中粉尘测定》（GBZ/T192）、《工作场所物理因素测量》（GBZ/T189）标准规范的要求，在正常生产状况下进行现场采样。选取有代表性的采样点，检测1个工作日。</w:t>
      </w:r>
    </w:p>
    <w:p>
      <w:pPr>
        <w:spacing w:line="490" w:lineRule="exact"/>
        <w:ind w:firstLine="200"/>
        <w:jc w:val="left"/>
        <w:rPr>
          <w:rFonts w:eastAsia="仿宋_GB2312"/>
          <w:bCs/>
          <w:sz w:val="28"/>
          <w:szCs w:val="28"/>
        </w:rPr>
      </w:pPr>
      <w:r>
        <w:rPr>
          <w:rFonts w:hint="eastAsia" w:eastAsia="仿宋_GB2312"/>
          <w:bCs/>
          <w:sz w:val="28"/>
          <w:szCs w:val="28"/>
          <w:lang w:val="en-US" w:eastAsia="zh-CN"/>
        </w:rPr>
        <w:t>1、有害物质的采样</w:t>
      </w:r>
    </w:p>
    <w:p>
      <w:pPr>
        <w:spacing w:line="490" w:lineRule="exact"/>
        <w:ind w:firstLine="560" w:firstLineChars="200"/>
        <w:jc w:val="left"/>
        <w:rPr>
          <w:rFonts w:eastAsia="仿宋_GB2312"/>
          <w:bCs/>
          <w:sz w:val="28"/>
          <w:szCs w:val="28"/>
        </w:rPr>
      </w:pPr>
      <w:r>
        <w:rPr>
          <w:rFonts w:eastAsia="仿宋_GB2312"/>
          <w:bCs/>
          <w:sz w:val="28"/>
          <w:szCs w:val="28"/>
        </w:rPr>
        <w:t>最高接触浓度（C</w:t>
      </w:r>
      <w:r>
        <w:rPr>
          <w:rFonts w:eastAsia="仿宋_GB2312"/>
          <w:bCs/>
          <w:sz w:val="28"/>
          <w:szCs w:val="28"/>
          <w:vertAlign w:val="subscript"/>
        </w:rPr>
        <w:t>ME</w:t>
      </w:r>
      <w:r>
        <w:rPr>
          <w:rFonts w:eastAsia="仿宋_GB2312"/>
          <w:bCs/>
          <w:sz w:val="28"/>
          <w:szCs w:val="28"/>
        </w:rPr>
        <w:t>）、短时间接触浓度（C</w:t>
      </w:r>
      <w:r>
        <w:rPr>
          <w:rFonts w:eastAsia="仿宋_GB2312"/>
          <w:bCs/>
          <w:sz w:val="28"/>
          <w:szCs w:val="28"/>
          <w:vertAlign w:val="subscript"/>
        </w:rPr>
        <w:t>STE</w:t>
      </w:r>
      <w:r>
        <w:rPr>
          <w:rFonts w:eastAsia="仿宋_GB2312"/>
          <w:bCs/>
          <w:sz w:val="28"/>
          <w:szCs w:val="28"/>
        </w:rPr>
        <w:t>）及峰接触浓度（C</w:t>
      </w:r>
      <w:r>
        <w:rPr>
          <w:rFonts w:eastAsia="仿宋_GB2312"/>
          <w:bCs/>
          <w:sz w:val="28"/>
          <w:szCs w:val="28"/>
          <w:vertAlign w:val="subscript"/>
        </w:rPr>
        <w:t>PE</w:t>
      </w:r>
      <w:r>
        <w:rPr>
          <w:rFonts w:eastAsia="仿宋_GB2312"/>
          <w:bCs/>
          <w:sz w:val="28"/>
          <w:szCs w:val="28"/>
        </w:rPr>
        <w:t>）的采样：用定点的、短时间</w:t>
      </w:r>
      <w:r>
        <w:rPr>
          <w:rFonts w:hint="eastAsia" w:ascii="仿宋_GB2312" w:eastAsia="仿宋_GB2312"/>
          <w:bCs/>
          <w:sz w:val="28"/>
          <w:szCs w:val="28"/>
        </w:rPr>
        <w:t>采</w:t>
      </w:r>
      <w:r>
        <w:rPr>
          <w:rFonts w:eastAsia="仿宋_GB2312"/>
          <w:bCs/>
          <w:sz w:val="28"/>
          <w:szCs w:val="28"/>
        </w:rPr>
        <w:t>样方法进行采样；选取有代表性的、工人接触有害物质浓度最高的工作地点和时段进行采样；</w:t>
      </w:r>
      <w:r>
        <w:rPr>
          <w:rFonts w:hint="eastAsia" w:ascii="仿宋_GB2312" w:eastAsia="仿宋_GB2312"/>
          <w:bCs/>
          <w:sz w:val="28"/>
          <w:szCs w:val="28"/>
        </w:rPr>
        <w:t>采</w:t>
      </w:r>
      <w:r>
        <w:rPr>
          <w:rFonts w:eastAsia="仿宋_GB2312"/>
          <w:bCs/>
          <w:sz w:val="28"/>
          <w:szCs w:val="28"/>
        </w:rPr>
        <w:t>样时将空气收集器的进气口尽量安装在劳动者工作时的呼吸带；采样时间一般为15min，不足15min时，可进行1次以上的采样。</w:t>
      </w:r>
    </w:p>
    <w:p>
      <w:pPr>
        <w:spacing w:line="490" w:lineRule="exact"/>
        <w:ind w:firstLine="560" w:firstLineChars="200"/>
        <w:jc w:val="left"/>
        <w:rPr>
          <w:rFonts w:eastAsia="仿宋_GB2312"/>
          <w:bCs/>
          <w:sz w:val="28"/>
          <w:szCs w:val="28"/>
        </w:rPr>
      </w:pPr>
      <w:r>
        <w:rPr>
          <w:rFonts w:eastAsia="仿宋_GB2312"/>
          <w:bCs/>
          <w:sz w:val="28"/>
          <w:szCs w:val="28"/>
        </w:rPr>
        <w:t>时间加权平均接触浓度（C</w:t>
      </w:r>
      <w:r>
        <w:rPr>
          <w:rFonts w:eastAsia="仿宋_GB2312"/>
          <w:bCs/>
          <w:sz w:val="28"/>
          <w:szCs w:val="28"/>
          <w:vertAlign w:val="subscript"/>
        </w:rPr>
        <w:t>TWA</w:t>
      </w:r>
      <w:r>
        <w:rPr>
          <w:rFonts w:eastAsia="仿宋_GB2312"/>
          <w:bCs/>
          <w:sz w:val="28"/>
          <w:szCs w:val="28"/>
        </w:rPr>
        <w:t>）的采样：根据工作场所空气中有害物质浓度的存在状况，或采样仪器的操作性能，可选择个体采样或定点采样，长时间采样或短时间采样方法。以个体采样和长时间采样为主。采用个体采样方法的采样，一般采用长时间采样方法。选择有代表性的、接触空气中有害物质浓度最高的劳动者作为重点采样对象，确定采样对象的数目。将个体采样仪器的空气收集器佩戴在采样对象的前胸上部，进气口尽量接近呼吸带。</w:t>
      </w:r>
    </w:p>
    <w:p>
      <w:pPr>
        <w:spacing w:line="490" w:lineRule="exact"/>
        <w:ind w:firstLine="560" w:firstLineChars="200"/>
        <w:jc w:val="left"/>
        <w:rPr>
          <w:rFonts w:eastAsia="仿宋_GB2312"/>
          <w:bCs/>
          <w:sz w:val="28"/>
          <w:szCs w:val="28"/>
        </w:rPr>
      </w:pPr>
      <w:r>
        <w:rPr>
          <w:rFonts w:eastAsia="仿宋_GB2312"/>
          <w:bCs/>
          <w:sz w:val="28"/>
          <w:szCs w:val="28"/>
        </w:rPr>
        <w:t>采用定点采样方法的采样，可采用长时间采样方法或短时间采样方按GBZ 159-2004《工作场所空气中有害物质监测的采样规范》评价监测的要求，选定有代表性的采样点进行采样。</w:t>
      </w:r>
    </w:p>
    <w:p>
      <w:pPr>
        <w:spacing w:line="490" w:lineRule="exact"/>
        <w:ind w:firstLine="560" w:firstLineChars="200"/>
        <w:jc w:val="left"/>
        <w:rPr>
          <w:rFonts w:eastAsia="仿宋_GB2312"/>
          <w:bCs/>
          <w:sz w:val="28"/>
          <w:szCs w:val="28"/>
        </w:rPr>
      </w:pPr>
      <w:r>
        <w:rPr>
          <w:rFonts w:eastAsia="仿宋_GB2312"/>
          <w:bCs/>
          <w:sz w:val="28"/>
          <w:szCs w:val="28"/>
        </w:rPr>
        <w:t>用长时间采样方法的采样：选定有代表性的、空气中有害物质浓度最高的工作地点作为重点采样点；将空气收集器的进气口尽量安装在劳动者工作时的呼吸带；采样仪器能够满足全工作日连续一次性采样时，进行1次全工作日采样；采样仪器不能满足全工作日连续一次性采样时，可根据采样仪器的操作时间，在全工作日内进行2次或2次以上的采样。</w:t>
      </w:r>
    </w:p>
    <w:p>
      <w:pPr>
        <w:spacing w:line="490" w:lineRule="exact"/>
        <w:ind w:firstLine="560" w:firstLineChars="200"/>
        <w:jc w:val="left"/>
        <w:rPr>
          <w:rFonts w:eastAsia="仿宋_GB2312"/>
          <w:bCs/>
          <w:sz w:val="28"/>
          <w:szCs w:val="28"/>
        </w:rPr>
      </w:pPr>
      <w:r>
        <w:rPr>
          <w:rFonts w:eastAsia="仿宋_GB2312"/>
          <w:bCs/>
          <w:sz w:val="28"/>
          <w:szCs w:val="28"/>
        </w:rPr>
        <w:t>用短时间采样方法的采样：选定有代表性的、空气中有害物质浓度最高的工作地点作为重点</w:t>
      </w:r>
      <w:r>
        <w:rPr>
          <w:rFonts w:hint="eastAsia" w:ascii="仿宋_GB2312" w:eastAsia="仿宋_GB2312"/>
          <w:bCs/>
          <w:sz w:val="28"/>
          <w:szCs w:val="28"/>
        </w:rPr>
        <w:t>采</w:t>
      </w:r>
      <w:r>
        <w:rPr>
          <w:rFonts w:eastAsia="仿宋_GB2312"/>
          <w:bCs/>
          <w:sz w:val="28"/>
          <w:szCs w:val="28"/>
        </w:rPr>
        <w:t>样点；将空气收集器的进气口尽量安装在劳动者工作时的呼吸带；在空气中有害物质不同浓度的时段分别进行采样；并记录每个时段劳动者的工作时间；每次采样时</w:t>
      </w:r>
      <w:r>
        <w:rPr>
          <w:rFonts w:hint="eastAsia" w:eastAsia="仿宋_GB2312"/>
          <w:bCs/>
          <w:sz w:val="28"/>
          <w:szCs w:val="28"/>
        </w:rPr>
        <w:t>间</w:t>
      </w:r>
      <w:r>
        <w:rPr>
          <w:rFonts w:eastAsia="仿宋_GB2312"/>
          <w:bCs/>
          <w:sz w:val="28"/>
          <w:szCs w:val="28"/>
        </w:rPr>
        <w:t>一般为15min。</w:t>
      </w:r>
    </w:p>
    <w:p>
      <w:pPr>
        <w:spacing w:line="490" w:lineRule="exact"/>
        <w:ind w:firstLine="560" w:firstLineChars="200"/>
        <w:jc w:val="left"/>
        <w:rPr>
          <w:rFonts w:eastAsia="仿宋_GB2312"/>
          <w:bCs/>
          <w:sz w:val="28"/>
          <w:szCs w:val="28"/>
        </w:rPr>
      </w:pPr>
      <w:r>
        <w:rPr>
          <w:rFonts w:eastAsia="仿宋_GB2312"/>
          <w:bCs/>
          <w:sz w:val="28"/>
          <w:szCs w:val="28"/>
        </w:rPr>
        <w:t>根据现场调查结果，计算每天每个作业岗位的C</w:t>
      </w:r>
      <w:r>
        <w:rPr>
          <w:rFonts w:eastAsia="仿宋_GB2312"/>
          <w:bCs/>
          <w:sz w:val="28"/>
          <w:szCs w:val="28"/>
          <w:vertAlign w:val="subscript"/>
        </w:rPr>
        <w:t>ME</w:t>
      </w:r>
      <w:r>
        <w:rPr>
          <w:rFonts w:eastAsia="仿宋_GB2312"/>
          <w:bCs/>
          <w:sz w:val="28"/>
          <w:szCs w:val="28"/>
        </w:rPr>
        <w:t xml:space="preserve"> 、C</w:t>
      </w:r>
      <w:r>
        <w:rPr>
          <w:rFonts w:eastAsia="仿宋_GB2312"/>
          <w:bCs/>
          <w:sz w:val="28"/>
          <w:szCs w:val="28"/>
          <w:vertAlign w:val="subscript"/>
        </w:rPr>
        <w:t>TWA</w:t>
      </w:r>
      <w:r>
        <w:rPr>
          <w:rFonts w:eastAsia="仿宋_GB2312"/>
          <w:bCs/>
          <w:sz w:val="28"/>
          <w:szCs w:val="28"/>
        </w:rPr>
        <w:t>、C</w:t>
      </w:r>
      <w:r>
        <w:rPr>
          <w:rFonts w:eastAsia="仿宋_GB2312"/>
          <w:bCs/>
          <w:sz w:val="28"/>
          <w:szCs w:val="28"/>
          <w:vertAlign w:val="subscript"/>
        </w:rPr>
        <w:t>STE</w:t>
      </w:r>
      <w:r>
        <w:rPr>
          <w:rFonts w:eastAsia="仿宋_GB2312"/>
          <w:bCs/>
          <w:sz w:val="28"/>
          <w:szCs w:val="28"/>
        </w:rPr>
        <w:t>和C</w:t>
      </w:r>
      <w:r>
        <w:rPr>
          <w:rFonts w:eastAsia="仿宋_GB2312"/>
          <w:bCs/>
          <w:sz w:val="28"/>
          <w:szCs w:val="28"/>
          <w:vertAlign w:val="subscript"/>
        </w:rPr>
        <w:t>PE</w:t>
      </w:r>
      <w:r>
        <w:rPr>
          <w:rFonts w:eastAsia="仿宋_GB2312"/>
          <w:bCs/>
          <w:sz w:val="28"/>
          <w:szCs w:val="28"/>
        </w:rPr>
        <w:t>，将根据每天的测试结果与《工作场所有害因素职业接触限值 第1部分：化学有害因素》（GBZ 2.1-2019）及第1号修改单的职业接触限值进行比较，以检测结果最大值作为工作场所评价依据。</w:t>
      </w:r>
    </w:p>
    <w:p>
      <w:pPr>
        <w:spacing w:line="490" w:lineRule="exact"/>
        <w:ind w:firstLine="200"/>
        <w:jc w:val="left"/>
        <w:rPr>
          <w:rFonts w:eastAsia="仿宋_GB2312"/>
          <w:bCs/>
          <w:sz w:val="28"/>
          <w:szCs w:val="28"/>
        </w:rPr>
      </w:pPr>
      <w:r>
        <w:rPr>
          <w:rFonts w:hint="eastAsia" w:eastAsia="仿宋_GB2312"/>
          <w:bCs/>
          <w:sz w:val="28"/>
          <w:szCs w:val="28"/>
          <w:lang w:val="en-US" w:eastAsia="zh-CN"/>
        </w:rPr>
        <w:t>2</w:t>
      </w:r>
      <w:r>
        <w:rPr>
          <w:rFonts w:eastAsia="仿宋_GB2312"/>
          <w:bCs/>
          <w:sz w:val="28"/>
          <w:szCs w:val="28"/>
        </w:rPr>
        <w:t>、物理因素的测量</w:t>
      </w:r>
    </w:p>
    <w:p>
      <w:pPr>
        <w:spacing w:line="490" w:lineRule="exact"/>
        <w:ind w:firstLine="200"/>
        <w:jc w:val="left"/>
        <w:rPr>
          <w:rFonts w:eastAsia="仿宋_GB2312"/>
          <w:bCs/>
          <w:sz w:val="28"/>
          <w:szCs w:val="28"/>
        </w:rPr>
      </w:pPr>
      <w:r>
        <w:rPr>
          <w:rFonts w:eastAsia="仿宋_GB2312"/>
          <w:bCs/>
          <w:sz w:val="28"/>
          <w:szCs w:val="28"/>
        </w:rPr>
        <w:t>（1）噪声的测量</w:t>
      </w:r>
    </w:p>
    <w:p>
      <w:pPr>
        <w:spacing w:line="490" w:lineRule="exact"/>
        <w:ind w:firstLine="560" w:firstLineChars="200"/>
        <w:jc w:val="left"/>
        <w:rPr>
          <w:rFonts w:eastAsia="仿宋_GB2312"/>
          <w:bCs/>
          <w:sz w:val="28"/>
          <w:szCs w:val="28"/>
        </w:rPr>
      </w:pPr>
      <w:r>
        <w:rPr>
          <w:rFonts w:eastAsia="仿宋_GB2312"/>
          <w:bCs/>
          <w:sz w:val="28"/>
          <w:szCs w:val="28"/>
        </w:rPr>
        <w:t>噪声的测定按照GBZ/T 189.8-2007《工作场所物理因素测量 第8部分：噪声》的要求进行测量。</w:t>
      </w:r>
    </w:p>
    <w:p>
      <w:pPr>
        <w:spacing w:line="490" w:lineRule="exact"/>
        <w:ind w:firstLine="200"/>
        <w:jc w:val="left"/>
        <w:rPr>
          <w:rFonts w:eastAsia="仿宋_GB2312"/>
          <w:bCs/>
          <w:sz w:val="28"/>
          <w:szCs w:val="28"/>
        </w:rPr>
      </w:pPr>
      <w:r>
        <w:rPr>
          <w:rFonts w:eastAsia="仿宋_GB2312"/>
          <w:bCs/>
          <w:sz w:val="28"/>
          <w:szCs w:val="28"/>
        </w:rPr>
        <w:t>（2）紫外辐射</w:t>
      </w:r>
    </w:p>
    <w:p>
      <w:pPr>
        <w:spacing w:line="490" w:lineRule="exact"/>
        <w:ind w:firstLine="560" w:firstLineChars="200"/>
        <w:jc w:val="left"/>
        <w:rPr>
          <w:rFonts w:hint="eastAsia" w:eastAsia="仿宋_GB2312"/>
          <w:bCs/>
          <w:sz w:val="28"/>
          <w:szCs w:val="28"/>
          <w:lang w:val="en-US" w:eastAsia="zh-CN"/>
        </w:rPr>
      </w:pPr>
      <w:r>
        <w:rPr>
          <w:rFonts w:hint="eastAsia" w:eastAsia="仿宋_GB2312"/>
          <w:bCs/>
          <w:sz w:val="28"/>
          <w:szCs w:val="28"/>
        </w:rPr>
        <w:t>紫外辐射</w:t>
      </w:r>
      <w:r>
        <w:rPr>
          <w:rFonts w:eastAsia="仿宋_GB2312"/>
          <w:bCs/>
          <w:sz w:val="28"/>
          <w:szCs w:val="28"/>
        </w:rPr>
        <w:t>的测定按照GBZ/T 189.6-2007《工作场所物理因素测量 第6部分:紫外辐射》的要求进行测量</w:t>
      </w:r>
      <w:r>
        <w:rPr>
          <w:rFonts w:hint="eastAsia" w:eastAsia="仿宋_GB2312"/>
          <w:bCs/>
          <w:sz w:val="28"/>
          <w:szCs w:val="28"/>
          <w:lang w:eastAsia="zh-CN"/>
        </w:rPr>
        <w:t>。</w:t>
      </w:r>
    </w:p>
    <w:p>
      <w:pPr>
        <w:pStyle w:val="2"/>
        <w:spacing w:line="490" w:lineRule="exact"/>
        <w:ind w:firstLine="0"/>
        <w:jc w:val="left"/>
        <w:outlineLvl w:val="1"/>
        <w:rPr>
          <w:rFonts w:ascii="Times New Roman" w:hAnsi="Times New Roman" w:eastAsia="仿宋_GB2312"/>
          <w:b/>
          <w:bCs/>
          <w:color w:val="000000"/>
          <w:sz w:val="28"/>
          <w:szCs w:val="28"/>
          <w:lang w:val="zh-CN"/>
        </w:rPr>
      </w:pPr>
      <w:bookmarkStart w:id="50" w:name="_Toc108098950"/>
      <w:bookmarkStart w:id="51" w:name="_Toc107216326"/>
      <w:bookmarkStart w:id="52" w:name="_Toc256000017"/>
      <w:r>
        <w:rPr>
          <w:rFonts w:ascii="Times New Roman" w:hAnsi="Times New Roman" w:eastAsia="仿宋_GB2312"/>
          <w:b/>
          <w:bCs/>
          <w:color w:val="000000"/>
          <w:sz w:val="28"/>
          <w:szCs w:val="28"/>
          <w:lang w:val="zh-CN"/>
        </w:rPr>
        <w:t>5.4职业病危害因素采样点设置情况</w:t>
      </w:r>
      <w:bookmarkEnd w:id="50"/>
      <w:bookmarkEnd w:id="51"/>
      <w:bookmarkEnd w:id="52"/>
    </w:p>
    <w:p>
      <w:pPr>
        <w:spacing w:line="490" w:lineRule="exact"/>
        <w:ind w:firstLine="560" w:firstLineChars="200"/>
        <w:jc w:val="left"/>
        <w:rPr>
          <w:rFonts w:hint="eastAsia" w:eastAsia="仿宋_GB2312"/>
          <w:bCs/>
          <w:sz w:val="28"/>
          <w:szCs w:val="28"/>
        </w:rPr>
      </w:pPr>
      <w:r>
        <w:rPr>
          <w:rFonts w:hint="eastAsia" w:eastAsia="仿宋_GB2312"/>
          <w:bCs/>
          <w:sz w:val="28"/>
          <w:szCs w:val="28"/>
        </w:rPr>
        <w:t>检测采样点设置见表</w:t>
      </w:r>
      <w:r>
        <w:rPr>
          <w:rFonts w:eastAsia="仿宋_GB2312"/>
          <w:bCs/>
          <w:sz w:val="28"/>
          <w:szCs w:val="28"/>
        </w:rPr>
        <w:t>5-3</w:t>
      </w:r>
      <w:r>
        <w:rPr>
          <w:rFonts w:hint="eastAsia" w:eastAsia="仿宋_GB2312"/>
          <w:bCs/>
          <w:sz w:val="28"/>
          <w:szCs w:val="28"/>
        </w:rPr>
        <w:t>，检测布点图见附录2。</w:t>
      </w:r>
    </w:p>
    <w:p>
      <w:pPr>
        <w:spacing w:line="490" w:lineRule="exact"/>
        <w:jc w:val="center"/>
        <w:rPr>
          <w:rFonts w:eastAsia="仿宋_GB2312"/>
          <w:b/>
          <w:bCs/>
          <w:color w:val="000000"/>
          <w:sz w:val="24"/>
        </w:rPr>
      </w:pPr>
      <w:r>
        <w:rPr>
          <w:rFonts w:eastAsia="仿宋_GB2312"/>
          <w:b/>
          <w:bCs/>
          <w:color w:val="000000"/>
          <w:sz w:val="24"/>
        </w:rPr>
        <w:t>表5-3定点采样设置一览表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85"/>
        <w:gridCol w:w="1323"/>
        <w:gridCol w:w="1666"/>
        <w:gridCol w:w="2526"/>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99" w:type="dxa"/>
            <w:noWrap w:val="0"/>
            <w:vAlign w:val="center"/>
          </w:tcPr>
          <w:p>
            <w:pPr>
              <w:spacing w:line="360" w:lineRule="exact"/>
              <w:jc w:val="center"/>
              <w:rPr>
                <w:rFonts w:eastAsia="仿宋_GB2312"/>
                <w:b/>
                <w:kern w:val="0"/>
                <w:szCs w:val="21"/>
              </w:rPr>
            </w:pPr>
            <w:r>
              <w:rPr>
                <w:rFonts w:eastAsia="仿宋_GB2312"/>
                <w:b/>
                <w:kern w:val="0"/>
                <w:szCs w:val="21"/>
              </w:rPr>
              <w:t>测点编号</w:t>
            </w:r>
          </w:p>
        </w:tc>
        <w:tc>
          <w:tcPr>
            <w:tcW w:w="1185" w:type="dxa"/>
            <w:noWrap w:val="0"/>
            <w:vAlign w:val="center"/>
          </w:tcPr>
          <w:p>
            <w:pPr>
              <w:spacing w:line="360" w:lineRule="exact"/>
              <w:jc w:val="center"/>
              <w:rPr>
                <w:rFonts w:eastAsia="仿宋_GB2312"/>
                <w:b/>
                <w:kern w:val="0"/>
                <w:szCs w:val="21"/>
              </w:rPr>
            </w:pPr>
            <w:r>
              <w:rPr>
                <w:rFonts w:eastAsia="仿宋_GB2312"/>
                <w:b/>
                <w:kern w:val="0"/>
                <w:szCs w:val="21"/>
              </w:rPr>
              <w:t>单元/车间</w:t>
            </w:r>
          </w:p>
        </w:tc>
        <w:tc>
          <w:tcPr>
            <w:tcW w:w="1323" w:type="dxa"/>
            <w:noWrap w:val="0"/>
            <w:vAlign w:val="center"/>
          </w:tcPr>
          <w:p>
            <w:pPr>
              <w:spacing w:line="360" w:lineRule="exact"/>
              <w:jc w:val="center"/>
              <w:rPr>
                <w:rFonts w:hint="eastAsia" w:eastAsia="仿宋_GB2312"/>
                <w:b/>
                <w:kern w:val="0"/>
                <w:szCs w:val="21"/>
              </w:rPr>
            </w:pPr>
            <w:r>
              <w:rPr>
                <w:rFonts w:hint="eastAsia" w:eastAsia="仿宋_GB2312"/>
                <w:b/>
                <w:kern w:val="0"/>
                <w:szCs w:val="21"/>
              </w:rPr>
              <w:t>岗位/工种</w:t>
            </w:r>
          </w:p>
        </w:tc>
        <w:tc>
          <w:tcPr>
            <w:tcW w:w="1666" w:type="dxa"/>
            <w:noWrap w:val="0"/>
            <w:vAlign w:val="center"/>
          </w:tcPr>
          <w:p>
            <w:pPr>
              <w:spacing w:line="360" w:lineRule="exact"/>
              <w:jc w:val="center"/>
              <w:rPr>
                <w:rFonts w:eastAsia="仿宋_GB2312"/>
                <w:b/>
                <w:kern w:val="0"/>
                <w:szCs w:val="21"/>
              </w:rPr>
            </w:pPr>
            <w:r>
              <w:rPr>
                <w:rFonts w:hint="eastAsia" w:eastAsia="仿宋_GB2312"/>
                <w:b/>
                <w:kern w:val="0"/>
                <w:szCs w:val="21"/>
              </w:rPr>
              <w:t>检测点</w:t>
            </w:r>
          </w:p>
        </w:tc>
        <w:tc>
          <w:tcPr>
            <w:tcW w:w="2526" w:type="dxa"/>
            <w:noWrap w:val="0"/>
            <w:vAlign w:val="center"/>
          </w:tcPr>
          <w:p>
            <w:pPr>
              <w:spacing w:line="360" w:lineRule="exact"/>
              <w:jc w:val="center"/>
              <w:rPr>
                <w:rFonts w:eastAsia="仿宋_GB2312"/>
                <w:b/>
                <w:kern w:val="0"/>
                <w:szCs w:val="21"/>
              </w:rPr>
            </w:pPr>
            <w:r>
              <w:rPr>
                <w:rFonts w:eastAsia="仿宋_GB2312"/>
                <w:b/>
                <w:kern w:val="0"/>
                <w:szCs w:val="21"/>
              </w:rPr>
              <w:t>检测项目</w:t>
            </w:r>
          </w:p>
        </w:tc>
        <w:tc>
          <w:tcPr>
            <w:tcW w:w="1123" w:type="dxa"/>
            <w:noWrap w:val="0"/>
            <w:vAlign w:val="center"/>
          </w:tcPr>
          <w:p>
            <w:pPr>
              <w:spacing w:line="360" w:lineRule="exact"/>
              <w:jc w:val="center"/>
              <w:rPr>
                <w:rFonts w:eastAsia="仿宋_GB2312"/>
                <w:b/>
                <w:bCs/>
                <w:szCs w:val="21"/>
              </w:rPr>
            </w:pPr>
            <w:r>
              <w:rPr>
                <w:rFonts w:eastAsia="仿宋_GB2312"/>
                <w:b/>
                <w:bCs/>
                <w:szCs w:val="21"/>
              </w:rPr>
              <w:t>采样频次</w:t>
            </w:r>
          </w:p>
          <w:p>
            <w:pPr>
              <w:spacing w:line="360" w:lineRule="exact"/>
              <w:jc w:val="center"/>
              <w:rPr>
                <w:rFonts w:hint="eastAsia" w:eastAsia="仿宋_GB2312"/>
                <w:b/>
                <w:bCs/>
                <w:szCs w:val="21"/>
              </w:rPr>
            </w:pPr>
            <w:r>
              <w:rPr>
                <w:rFonts w:eastAsia="仿宋_GB2312"/>
                <w:b/>
                <w:bCs/>
                <w:szCs w:val="21"/>
              </w:rPr>
              <w:t>（次/日）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1</w:t>
            </w:r>
          </w:p>
        </w:tc>
        <w:tc>
          <w:tcPr>
            <w:tcW w:w="118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13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金工</w:t>
            </w:r>
          </w:p>
        </w:tc>
        <w:tc>
          <w:tcPr>
            <w:tcW w:w="166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金工</w:t>
            </w:r>
          </w:p>
        </w:tc>
        <w:tc>
          <w:tcPr>
            <w:tcW w:w="252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噪声</w:t>
            </w:r>
          </w:p>
        </w:tc>
        <w:tc>
          <w:tcPr>
            <w:tcW w:w="11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2</w:t>
            </w:r>
          </w:p>
        </w:tc>
        <w:tc>
          <w:tcPr>
            <w:tcW w:w="118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13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焊接</w:t>
            </w:r>
          </w:p>
        </w:tc>
        <w:tc>
          <w:tcPr>
            <w:tcW w:w="166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焊接</w:t>
            </w:r>
          </w:p>
        </w:tc>
        <w:tc>
          <w:tcPr>
            <w:tcW w:w="252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噪声</w:t>
            </w:r>
          </w:p>
        </w:tc>
        <w:tc>
          <w:tcPr>
            <w:tcW w:w="11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2</w:t>
            </w:r>
          </w:p>
        </w:tc>
        <w:tc>
          <w:tcPr>
            <w:tcW w:w="118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13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焊接</w:t>
            </w:r>
          </w:p>
        </w:tc>
        <w:tc>
          <w:tcPr>
            <w:tcW w:w="166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焊接</w:t>
            </w:r>
          </w:p>
        </w:tc>
        <w:tc>
          <w:tcPr>
            <w:tcW w:w="252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紫外辐射</w:t>
            </w:r>
          </w:p>
        </w:tc>
        <w:tc>
          <w:tcPr>
            <w:tcW w:w="11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2</w:t>
            </w:r>
          </w:p>
        </w:tc>
        <w:tc>
          <w:tcPr>
            <w:tcW w:w="118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13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焊接</w:t>
            </w:r>
          </w:p>
        </w:tc>
        <w:tc>
          <w:tcPr>
            <w:tcW w:w="166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焊接</w:t>
            </w:r>
          </w:p>
        </w:tc>
        <w:tc>
          <w:tcPr>
            <w:tcW w:w="252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电焊烟尘(总尘)</w:t>
            </w:r>
          </w:p>
        </w:tc>
        <w:tc>
          <w:tcPr>
            <w:tcW w:w="11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2</w:t>
            </w:r>
          </w:p>
        </w:tc>
        <w:tc>
          <w:tcPr>
            <w:tcW w:w="118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13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焊接</w:t>
            </w:r>
          </w:p>
        </w:tc>
        <w:tc>
          <w:tcPr>
            <w:tcW w:w="166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焊接</w:t>
            </w:r>
          </w:p>
        </w:tc>
        <w:tc>
          <w:tcPr>
            <w:tcW w:w="252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锰及其无机化合物(按MnO2计)</w:t>
            </w:r>
          </w:p>
        </w:tc>
        <w:tc>
          <w:tcPr>
            <w:tcW w:w="11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3</w:t>
            </w:r>
          </w:p>
        </w:tc>
        <w:tc>
          <w:tcPr>
            <w:tcW w:w="118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13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打磨</w:t>
            </w:r>
          </w:p>
        </w:tc>
        <w:tc>
          <w:tcPr>
            <w:tcW w:w="166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打磨</w:t>
            </w:r>
          </w:p>
        </w:tc>
        <w:tc>
          <w:tcPr>
            <w:tcW w:w="252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噪声</w:t>
            </w:r>
          </w:p>
        </w:tc>
        <w:tc>
          <w:tcPr>
            <w:tcW w:w="11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3</w:t>
            </w:r>
          </w:p>
        </w:tc>
        <w:tc>
          <w:tcPr>
            <w:tcW w:w="118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13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打磨</w:t>
            </w:r>
          </w:p>
        </w:tc>
        <w:tc>
          <w:tcPr>
            <w:tcW w:w="166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打磨</w:t>
            </w:r>
          </w:p>
        </w:tc>
        <w:tc>
          <w:tcPr>
            <w:tcW w:w="252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砂轮磨尘(总尘)</w:t>
            </w:r>
          </w:p>
        </w:tc>
        <w:tc>
          <w:tcPr>
            <w:tcW w:w="11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4</w:t>
            </w:r>
          </w:p>
        </w:tc>
        <w:tc>
          <w:tcPr>
            <w:tcW w:w="118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13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喷塑</w:t>
            </w:r>
          </w:p>
        </w:tc>
        <w:tc>
          <w:tcPr>
            <w:tcW w:w="166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喷塑</w:t>
            </w:r>
          </w:p>
        </w:tc>
        <w:tc>
          <w:tcPr>
            <w:tcW w:w="252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噪声</w:t>
            </w:r>
          </w:p>
        </w:tc>
        <w:tc>
          <w:tcPr>
            <w:tcW w:w="11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4</w:t>
            </w:r>
          </w:p>
        </w:tc>
        <w:tc>
          <w:tcPr>
            <w:tcW w:w="118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13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喷塑</w:t>
            </w:r>
          </w:p>
        </w:tc>
        <w:tc>
          <w:tcPr>
            <w:tcW w:w="166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喷塑</w:t>
            </w:r>
          </w:p>
        </w:tc>
        <w:tc>
          <w:tcPr>
            <w:tcW w:w="252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其他粉尘(总尘)</w:t>
            </w:r>
          </w:p>
        </w:tc>
        <w:tc>
          <w:tcPr>
            <w:tcW w:w="11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5</w:t>
            </w:r>
          </w:p>
        </w:tc>
        <w:tc>
          <w:tcPr>
            <w:tcW w:w="118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13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抛丸</w:t>
            </w:r>
          </w:p>
        </w:tc>
        <w:tc>
          <w:tcPr>
            <w:tcW w:w="166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抛丸</w:t>
            </w:r>
          </w:p>
        </w:tc>
        <w:tc>
          <w:tcPr>
            <w:tcW w:w="252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噪声</w:t>
            </w:r>
          </w:p>
        </w:tc>
        <w:tc>
          <w:tcPr>
            <w:tcW w:w="11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5</w:t>
            </w:r>
          </w:p>
        </w:tc>
        <w:tc>
          <w:tcPr>
            <w:tcW w:w="118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13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抛丸</w:t>
            </w:r>
          </w:p>
        </w:tc>
        <w:tc>
          <w:tcPr>
            <w:tcW w:w="166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抛丸</w:t>
            </w:r>
          </w:p>
        </w:tc>
        <w:tc>
          <w:tcPr>
            <w:tcW w:w="252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其他粉尘(总尘)</w:t>
            </w:r>
          </w:p>
        </w:tc>
        <w:tc>
          <w:tcPr>
            <w:tcW w:w="1123"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3</w:t>
            </w:r>
          </w:p>
        </w:tc>
      </w:tr>
    </w:tbl>
    <w:p>
      <w:pPr>
        <w:rPr>
          <w:rFonts w:hint="default" w:eastAsia="仿宋_GB2312"/>
          <w:sz w:val="28"/>
          <w:szCs w:val="28"/>
          <w:lang w:val="en-US" w:eastAsia="zh-CN"/>
        </w:rPr>
      </w:pPr>
      <w:r>
        <w:rPr>
          <w:rFonts w:hint="default" w:eastAsia="仿宋_GB2312"/>
          <w:sz w:val="28"/>
          <w:szCs w:val="28"/>
          <w:lang w:val="en-US" w:eastAsia="zh-CN"/>
        </w:rPr>
        <w:br w:type="page"/>
      </w:r>
    </w:p>
    <w:p>
      <w:pPr>
        <w:pStyle w:val="2"/>
        <w:spacing w:line="490" w:lineRule="exact"/>
        <w:ind w:firstLine="0"/>
        <w:jc w:val="center"/>
        <w:outlineLvl w:val="0"/>
        <w:rPr>
          <w:rFonts w:hint="eastAsia" w:ascii="仿宋_GB2312" w:hAnsi="仿宋_GB2312" w:eastAsia="仿宋_GB2312" w:cs="仿宋_GB2312"/>
          <w:b/>
          <w:sz w:val="28"/>
          <w:szCs w:val="28"/>
        </w:rPr>
      </w:pPr>
      <w:bookmarkStart w:id="53" w:name="_Toc108078063"/>
      <w:bookmarkStart w:id="54" w:name="_Toc256000018"/>
      <w:bookmarkStart w:id="55" w:name="_Toc108098951"/>
      <w:r>
        <w:rPr>
          <w:rFonts w:ascii="Times New Roman" w:hAnsi="Times New Roman" w:eastAsia="仿宋_GB2312"/>
          <w:b/>
          <w:color w:val="000000"/>
          <w:sz w:val="28"/>
          <w:szCs w:val="28"/>
          <w:lang w:val="zh-CN"/>
        </w:rPr>
        <w:t>6</w:t>
      </w:r>
      <w:r>
        <w:rPr>
          <w:rFonts w:hint="eastAsia" w:ascii="Times New Roman" w:hAnsi="Times New Roman" w:eastAsia="仿宋_GB2312"/>
          <w:b/>
          <w:color w:val="000000"/>
          <w:sz w:val="28"/>
          <w:szCs w:val="28"/>
          <w:lang w:val="zh-CN"/>
        </w:rPr>
        <w:t>检测结果</w:t>
      </w:r>
      <w:bookmarkEnd w:id="53"/>
      <w:bookmarkEnd w:id="54"/>
      <w:bookmarkEnd w:id="55"/>
    </w:p>
    <w:p>
      <w:pPr>
        <w:pStyle w:val="2"/>
        <w:spacing w:line="490" w:lineRule="exact"/>
        <w:ind w:firstLine="0"/>
        <w:jc w:val="left"/>
        <w:outlineLvl w:val="1"/>
        <w:rPr>
          <w:rFonts w:ascii="Times New Roman" w:hAnsi="Times New Roman" w:eastAsia="仿宋_GB2312"/>
          <w:b/>
          <w:bCs/>
          <w:color w:val="000000"/>
          <w:sz w:val="28"/>
          <w:szCs w:val="28"/>
          <w:lang w:val="zh-CN"/>
        </w:rPr>
      </w:pPr>
      <w:bookmarkStart w:id="56" w:name="_Toc256000019"/>
      <w:bookmarkStart w:id="57" w:name="_Toc108098952"/>
      <w:r>
        <w:rPr>
          <w:rFonts w:ascii="Times New Roman" w:hAnsi="Times New Roman" w:eastAsia="仿宋_GB2312"/>
          <w:b/>
          <w:bCs/>
          <w:color w:val="000000"/>
          <w:sz w:val="28"/>
          <w:szCs w:val="28"/>
          <w:lang w:val="zh-CN"/>
        </w:rPr>
        <w:t>6.1粉尘及化学有害因素检测结果</w:t>
      </w:r>
      <w:bookmarkEnd w:id="56"/>
      <w:bookmarkEnd w:id="57"/>
    </w:p>
    <w:p>
      <w:pPr>
        <w:spacing w:line="490" w:lineRule="exact"/>
        <w:ind w:firstLine="560" w:firstLineChars="200"/>
        <w:jc w:val="left"/>
        <w:rPr>
          <w:rFonts w:eastAsia="仿宋_GB2312"/>
          <w:sz w:val="28"/>
          <w:szCs w:val="28"/>
        </w:rPr>
      </w:pPr>
      <w:r>
        <w:rPr>
          <w:rFonts w:eastAsia="仿宋_GB2312"/>
          <w:sz w:val="28"/>
          <w:szCs w:val="28"/>
        </w:rPr>
        <w:t>工作场所粉尘及化学有害因素检测结果</w:t>
      </w:r>
      <w:r>
        <w:rPr>
          <w:rFonts w:hint="eastAsia" w:eastAsia="仿宋_GB2312"/>
          <w:sz w:val="28"/>
          <w:szCs w:val="28"/>
        </w:rPr>
        <w:t>与评价</w:t>
      </w:r>
      <w:r>
        <w:rPr>
          <w:rFonts w:eastAsia="仿宋_GB2312"/>
          <w:sz w:val="28"/>
          <w:szCs w:val="28"/>
        </w:rPr>
        <w:t>见表6-1。</w:t>
      </w:r>
    </w:p>
    <w:p>
      <w:pPr>
        <w:spacing w:line="490" w:lineRule="exact"/>
        <w:ind w:firstLine="540"/>
        <w:jc w:val="left"/>
        <w:rPr>
          <w:rFonts w:hint="default" w:eastAsia="仿宋_GB2312"/>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spacing w:line="490" w:lineRule="exact"/>
        <w:jc w:val="center"/>
        <w:rPr>
          <w:rFonts w:eastAsia="仿宋_GB2312"/>
          <w:b/>
          <w:sz w:val="24"/>
        </w:rPr>
      </w:pPr>
      <w:r>
        <w:rPr>
          <w:rFonts w:eastAsia="仿宋_GB2312"/>
          <w:b/>
          <w:sz w:val="24"/>
        </w:rPr>
        <w:t>表6</w:t>
      </w:r>
      <w:r>
        <w:rPr>
          <w:rFonts w:hint="eastAsia" w:eastAsia="仿宋_GB2312"/>
          <w:b/>
          <w:sz w:val="24"/>
        </w:rPr>
        <w:t>-</w:t>
      </w:r>
      <w:r>
        <w:rPr>
          <w:rFonts w:hint="eastAsia" w:eastAsia="仿宋_GB2312"/>
          <w:b/>
          <w:sz w:val="24"/>
          <w:lang w:val="en-US" w:eastAsia="zh-CN"/>
        </w:rPr>
        <w:t>1</w:t>
      </w:r>
      <w:r>
        <w:rPr>
          <w:rFonts w:eastAsia="仿宋_GB2312"/>
          <w:b/>
          <w:sz w:val="24"/>
        </w:rPr>
        <w:t xml:space="preserve"> 粉尘及化学有害因素检测结果</w:t>
      </w:r>
      <w:r>
        <w:rPr>
          <w:rFonts w:eastAsia="仿宋_GB2312"/>
          <w:b/>
          <w:szCs w:val="21"/>
          <w:lang w:bidi="ar"/>
        </w:rPr>
        <w:t>（mg/m</w:t>
      </w:r>
      <w:r>
        <w:rPr>
          <w:rFonts w:eastAsia="仿宋_GB2312"/>
          <w:b/>
          <w:szCs w:val="21"/>
          <w:vertAlign w:val="superscript"/>
          <w:lang w:bidi="ar"/>
        </w:rPr>
        <w:t>3</w:t>
      </w:r>
      <w:r>
        <w:rPr>
          <w:rFonts w:eastAsia="仿宋_GB2312"/>
          <w:b/>
          <w:szCs w:val="21"/>
          <w:lang w:bidi="ar"/>
        </w:rPr>
        <w:t>）</w:t>
      </w:r>
    </w:p>
    <w:tbl>
      <w:tblPr>
        <w:tblStyle w:val="9"/>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120"/>
        <w:gridCol w:w="1097"/>
        <w:gridCol w:w="1058"/>
        <w:gridCol w:w="973"/>
        <w:gridCol w:w="1182"/>
        <w:gridCol w:w="689"/>
        <w:gridCol w:w="653"/>
        <w:gridCol w:w="704"/>
        <w:gridCol w:w="695"/>
        <w:gridCol w:w="701"/>
        <w:gridCol w:w="677"/>
        <w:gridCol w:w="708"/>
        <w:gridCol w:w="595"/>
        <w:gridCol w:w="727"/>
        <w:gridCol w:w="630"/>
        <w:gridCol w:w="777"/>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655" w:type="dxa"/>
            <w:vMerge w:val="restart"/>
            <w:noWrap w:val="0"/>
            <w:vAlign w:val="center"/>
          </w:tcPr>
          <w:p>
            <w:pPr>
              <w:spacing w:line="360" w:lineRule="exact"/>
              <w:jc w:val="center"/>
              <w:rPr>
                <w:rFonts w:eastAsia="仿宋_GB2312"/>
                <w:szCs w:val="21"/>
              </w:rPr>
            </w:pPr>
            <w:r>
              <w:rPr>
                <w:rFonts w:eastAsia="仿宋_GB2312"/>
                <w:b/>
                <w:szCs w:val="21"/>
              </w:rPr>
              <w:t>检测点编号</w:t>
            </w:r>
          </w:p>
        </w:tc>
        <w:tc>
          <w:tcPr>
            <w:tcW w:w="1119" w:type="dxa"/>
            <w:vMerge w:val="restart"/>
            <w:noWrap w:val="0"/>
            <w:vAlign w:val="center"/>
          </w:tcPr>
          <w:p>
            <w:pPr>
              <w:spacing w:line="360" w:lineRule="exact"/>
              <w:jc w:val="center"/>
              <w:rPr>
                <w:rFonts w:eastAsia="仿宋_GB2312"/>
                <w:szCs w:val="21"/>
              </w:rPr>
            </w:pPr>
            <w:r>
              <w:rPr>
                <w:rFonts w:hint="eastAsia" w:eastAsia="仿宋_GB2312"/>
                <w:b/>
                <w:szCs w:val="21"/>
              </w:rPr>
              <w:t>单元/</w:t>
            </w:r>
            <w:r>
              <w:rPr>
                <w:rFonts w:eastAsia="仿宋_GB2312"/>
                <w:b/>
                <w:szCs w:val="21"/>
              </w:rPr>
              <w:t>车间</w:t>
            </w:r>
          </w:p>
        </w:tc>
        <w:tc>
          <w:tcPr>
            <w:tcW w:w="1096" w:type="dxa"/>
            <w:vMerge w:val="restart"/>
            <w:noWrap w:val="0"/>
            <w:vAlign w:val="center"/>
          </w:tcPr>
          <w:p>
            <w:pPr>
              <w:spacing w:line="360" w:lineRule="exact"/>
              <w:jc w:val="center"/>
              <w:rPr>
                <w:rFonts w:eastAsia="仿宋_GB2312"/>
                <w:szCs w:val="21"/>
              </w:rPr>
            </w:pPr>
            <w:r>
              <w:rPr>
                <w:rFonts w:hint="eastAsia" w:eastAsia="仿宋_GB2312"/>
                <w:b/>
                <w:szCs w:val="21"/>
              </w:rPr>
              <w:t>岗位/工种</w:t>
            </w:r>
          </w:p>
        </w:tc>
        <w:tc>
          <w:tcPr>
            <w:tcW w:w="1057" w:type="dxa"/>
            <w:vMerge w:val="restart"/>
            <w:noWrap w:val="0"/>
            <w:vAlign w:val="center"/>
          </w:tcPr>
          <w:p>
            <w:pPr>
              <w:spacing w:line="360" w:lineRule="exact"/>
              <w:jc w:val="center"/>
              <w:rPr>
                <w:rFonts w:eastAsia="仿宋_GB2312"/>
                <w:b/>
                <w:szCs w:val="21"/>
              </w:rPr>
            </w:pPr>
            <w:r>
              <w:rPr>
                <w:rFonts w:eastAsia="仿宋_GB2312"/>
                <w:b/>
                <w:szCs w:val="21"/>
              </w:rPr>
              <w:t>检测点</w:t>
            </w:r>
          </w:p>
        </w:tc>
        <w:tc>
          <w:tcPr>
            <w:tcW w:w="972" w:type="dxa"/>
            <w:vMerge w:val="restart"/>
            <w:noWrap w:val="0"/>
            <w:vAlign w:val="center"/>
          </w:tcPr>
          <w:p>
            <w:pPr>
              <w:spacing w:line="360" w:lineRule="exact"/>
              <w:jc w:val="center"/>
              <w:rPr>
                <w:rFonts w:eastAsia="仿宋_GB2312"/>
                <w:szCs w:val="21"/>
              </w:rPr>
            </w:pPr>
            <w:r>
              <w:rPr>
                <w:rFonts w:eastAsia="仿宋_GB2312"/>
                <w:b/>
                <w:szCs w:val="21"/>
              </w:rPr>
              <w:t>接触时间</w:t>
            </w:r>
          </w:p>
        </w:tc>
        <w:tc>
          <w:tcPr>
            <w:tcW w:w="1181" w:type="dxa"/>
            <w:vMerge w:val="restart"/>
            <w:noWrap w:val="0"/>
            <w:vAlign w:val="center"/>
          </w:tcPr>
          <w:p>
            <w:pPr>
              <w:spacing w:line="360" w:lineRule="exact"/>
              <w:jc w:val="center"/>
              <w:rPr>
                <w:rFonts w:eastAsia="仿宋_GB2312"/>
                <w:szCs w:val="21"/>
              </w:rPr>
            </w:pPr>
            <w:r>
              <w:rPr>
                <w:rFonts w:eastAsia="仿宋_GB2312"/>
                <w:b/>
                <w:szCs w:val="21"/>
                <w:lang w:bidi="ar"/>
              </w:rPr>
              <w:t>检测项目</w:t>
            </w:r>
          </w:p>
        </w:tc>
        <w:tc>
          <w:tcPr>
            <w:tcW w:w="2739" w:type="dxa"/>
            <w:gridSpan w:val="4"/>
            <w:noWrap w:val="0"/>
            <w:vAlign w:val="center"/>
          </w:tcPr>
          <w:p>
            <w:pPr>
              <w:spacing w:line="360" w:lineRule="exact"/>
              <w:jc w:val="center"/>
              <w:rPr>
                <w:rFonts w:eastAsia="仿宋_GB2312"/>
                <w:b/>
                <w:szCs w:val="21"/>
                <w:lang w:bidi="ar"/>
              </w:rPr>
            </w:pPr>
            <w:r>
              <w:rPr>
                <w:rFonts w:eastAsia="仿宋_GB2312"/>
                <w:b/>
                <w:szCs w:val="21"/>
                <w:lang w:bidi="ar"/>
              </w:rPr>
              <w:t>检测结果</w:t>
            </w:r>
          </w:p>
        </w:tc>
        <w:tc>
          <w:tcPr>
            <w:tcW w:w="2681" w:type="dxa"/>
            <w:gridSpan w:val="4"/>
            <w:noWrap w:val="0"/>
            <w:vAlign w:val="center"/>
          </w:tcPr>
          <w:p>
            <w:pPr>
              <w:spacing w:line="360" w:lineRule="exact"/>
              <w:jc w:val="center"/>
              <w:rPr>
                <w:rFonts w:eastAsia="仿宋_GB2312"/>
                <w:b/>
                <w:bCs/>
                <w:szCs w:val="21"/>
              </w:rPr>
            </w:pPr>
            <w:r>
              <w:rPr>
                <w:rFonts w:eastAsia="仿宋_GB2312"/>
                <w:b/>
                <w:szCs w:val="21"/>
                <w:lang w:bidi="ar"/>
              </w:rPr>
              <w:t>职业接触限值</w:t>
            </w:r>
          </w:p>
        </w:tc>
        <w:tc>
          <w:tcPr>
            <w:tcW w:w="1356" w:type="dxa"/>
            <w:gridSpan w:val="2"/>
            <w:noWrap w:val="0"/>
            <w:vAlign w:val="center"/>
          </w:tcPr>
          <w:p>
            <w:pPr>
              <w:spacing w:line="360" w:lineRule="exact"/>
              <w:jc w:val="center"/>
              <w:rPr>
                <w:rFonts w:eastAsia="仿宋_GB2312"/>
                <w:b/>
                <w:spacing w:val="-2"/>
                <w:kern w:val="18"/>
                <w:szCs w:val="21"/>
              </w:rPr>
            </w:pPr>
            <w:r>
              <w:rPr>
                <w:rFonts w:eastAsia="仿宋_GB2312"/>
                <w:b/>
                <w:spacing w:val="-2"/>
                <w:kern w:val="18"/>
                <w:szCs w:val="21"/>
              </w:rPr>
              <w:t>折减因子</w:t>
            </w:r>
          </w:p>
        </w:tc>
        <w:tc>
          <w:tcPr>
            <w:tcW w:w="776" w:type="dxa"/>
            <w:noWrap w:val="0"/>
            <w:vAlign w:val="center"/>
          </w:tcPr>
          <w:p>
            <w:pPr>
              <w:spacing w:line="360" w:lineRule="exact"/>
              <w:jc w:val="center"/>
              <w:rPr>
                <w:rFonts w:eastAsia="仿宋_GB2312"/>
                <w:szCs w:val="21"/>
              </w:rPr>
            </w:pPr>
            <w:r>
              <w:rPr>
                <w:rFonts w:eastAsia="仿宋_GB2312"/>
                <w:b/>
                <w:spacing w:val="-2"/>
                <w:kern w:val="18"/>
                <w:szCs w:val="21"/>
              </w:rPr>
              <w:t>标化职业限值</w:t>
            </w:r>
          </w:p>
        </w:tc>
        <w:tc>
          <w:tcPr>
            <w:tcW w:w="650" w:type="dxa"/>
            <w:vMerge w:val="restart"/>
            <w:noWrap w:val="0"/>
            <w:vAlign w:val="center"/>
          </w:tcPr>
          <w:p>
            <w:pPr>
              <w:spacing w:line="360" w:lineRule="exact"/>
              <w:jc w:val="center"/>
              <w:rPr>
                <w:rFonts w:eastAsia="仿宋_GB2312"/>
                <w:b/>
                <w:szCs w:val="21"/>
              </w:rPr>
            </w:pPr>
            <w:r>
              <w:rPr>
                <w:rFonts w:eastAsia="仿宋_GB2312"/>
                <w:b/>
                <w:szCs w:val="21"/>
              </w:rPr>
              <w:t>单项</w:t>
            </w:r>
          </w:p>
          <w:p>
            <w:pPr>
              <w:spacing w:line="360" w:lineRule="exact"/>
              <w:jc w:val="center"/>
              <w:rPr>
                <w:rFonts w:eastAsia="仿宋_GB2312"/>
                <w:szCs w:val="21"/>
              </w:rPr>
            </w:pPr>
            <w:r>
              <w:rPr>
                <w:rFonts w:eastAsia="仿宋_GB2312"/>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655" w:type="dxa"/>
            <w:vMerge w:val="continue"/>
            <w:tcBorders>
              <w:bottom w:val="single" w:color="auto" w:sz="4" w:space="0"/>
            </w:tcBorders>
            <w:noWrap w:val="0"/>
            <w:vAlign w:val="center"/>
          </w:tcPr>
          <w:p>
            <w:pPr>
              <w:spacing w:line="360" w:lineRule="exact"/>
              <w:jc w:val="center"/>
              <w:rPr>
                <w:rFonts w:eastAsia="仿宋_GB2312"/>
                <w:b/>
                <w:szCs w:val="21"/>
              </w:rPr>
            </w:pPr>
          </w:p>
        </w:tc>
        <w:tc>
          <w:tcPr>
            <w:tcW w:w="1119" w:type="dxa"/>
            <w:vMerge w:val="continue"/>
            <w:tcBorders>
              <w:bottom w:val="single" w:color="auto" w:sz="4" w:space="0"/>
            </w:tcBorders>
            <w:noWrap w:val="0"/>
            <w:vAlign w:val="center"/>
          </w:tcPr>
          <w:p>
            <w:pPr>
              <w:spacing w:line="360" w:lineRule="exact"/>
              <w:jc w:val="center"/>
              <w:rPr>
                <w:rFonts w:eastAsia="仿宋_GB2312"/>
                <w:b/>
                <w:szCs w:val="21"/>
              </w:rPr>
            </w:pPr>
          </w:p>
        </w:tc>
        <w:tc>
          <w:tcPr>
            <w:tcW w:w="1096" w:type="dxa"/>
            <w:vMerge w:val="continue"/>
            <w:tcBorders>
              <w:bottom w:val="single" w:color="auto" w:sz="4" w:space="0"/>
            </w:tcBorders>
            <w:noWrap w:val="0"/>
            <w:vAlign w:val="center"/>
          </w:tcPr>
          <w:p>
            <w:pPr>
              <w:spacing w:line="360" w:lineRule="exact"/>
              <w:jc w:val="center"/>
              <w:rPr>
                <w:rFonts w:eastAsia="仿宋_GB2312"/>
                <w:b/>
                <w:szCs w:val="21"/>
              </w:rPr>
            </w:pPr>
          </w:p>
        </w:tc>
        <w:tc>
          <w:tcPr>
            <w:tcW w:w="1057" w:type="dxa"/>
            <w:vMerge w:val="continue"/>
            <w:tcBorders>
              <w:bottom w:val="single" w:color="auto" w:sz="4" w:space="0"/>
            </w:tcBorders>
            <w:noWrap w:val="0"/>
            <w:vAlign w:val="center"/>
          </w:tcPr>
          <w:p>
            <w:pPr>
              <w:spacing w:line="360" w:lineRule="exact"/>
              <w:jc w:val="center"/>
              <w:rPr>
                <w:rFonts w:eastAsia="仿宋_GB2312"/>
                <w:b/>
                <w:szCs w:val="21"/>
              </w:rPr>
            </w:pPr>
          </w:p>
        </w:tc>
        <w:tc>
          <w:tcPr>
            <w:tcW w:w="972" w:type="dxa"/>
            <w:vMerge w:val="continue"/>
            <w:tcBorders>
              <w:bottom w:val="single" w:color="auto" w:sz="4" w:space="0"/>
            </w:tcBorders>
            <w:noWrap w:val="0"/>
            <w:vAlign w:val="center"/>
          </w:tcPr>
          <w:p>
            <w:pPr>
              <w:spacing w:line="360" w:lineRule="exact"/>
              <w:jc w:val="center"/>
              <w:rPr>
                <w:rFonts w:eastAsia="仿宋_GB2312"/>
                <w:b/>
                <w:szCs w:val="21"/>
              </w:rPr>
            </w:pPr>
          </w:p>
        </w:tc>
        <w:tc>
          <w:tcPr>
            <w:tcW w:w="1181" w:type="dxa"/>
            <w:vMerge w:val="continue"/>
            <w:tcBorders>
              <w:bottom w:val="single" w:color="auto" w:sz="4" w:space="0"/>
            </w:tcBorders>
            <w:noWrap w:val="0"/>
            <w:vAlign w:val="center"/>
          </w:tcPr>
          <w:p>
            <w:pPr>
              <w:spacing w:line="360" w:lineRule="exact"/>
              <w:jc w:val="center"/>
              <w:rPr>
                <w:rFonts w:eastAsia="仿宋_GB2312"/>
                <w:b/>
                <w:szCs w:val="21"/>
              </w:rPr>
            </w:pPr>
          </w:p>
        </w:tc>
        <w:tc>
          <w:tcPr>
            <w:tcW w:w="688" w:type="dxa"/>
            <w:tcBorders>
              <w:bottom w:val="single" w:color="auto" w:sz="4" w:space="0"/>
            </w:tcBorders>
            <w:noWrap w:val="0"/>
            <w:vAlign w:val="center"/>
          </w:tcPr>
          <w:p>
            <w:pPr>
              <w:spacing w:line="360" w:lineRule="exact"/>
              <w:jc w:val="center"/>
              <w:rPr>
                <w:rFonts w:eastAsia="仿宋_GB2312"/>
                <w:b/>
                <w:szCs w:val="21"/>
              </w:rPr>
            </w:pPr>
            <w:r>
              <w:rPr>
                <w:rFonts w:eastAsia="仿宋_GB2312"/>
                <w:b/>
                <w:szCs w:val="21"/>
                <w:lang w:bidi="ar"/>
              </w:rPr>
              <w:t>C</w:t>
            </w:r>
            <w:r>
              <w:rPr>
                <w:rFonts w:eastAsia="仿宋_GB2312"/>
                <w:b/>
                <w:szCs w:val="21"/>
                <w:vertAlign w:val="subscript"/>
                <w:lang w:bidi="ar"/>
              </w:rPr>
              <w:t>TWA</w:t>
            </w:r>
          </w:p>
        </w:tc>
        <w:tc>
          <w:tcPr>
            <w:tcW w:w="652" w:type="dxa"/>
            <w:tcBorders>
              <w:bottom w:val="single" w:color="auto" w:sz="4" w:space="0"/>
            </w:tcBorders>
            <w:noWrap w:val="0"/>
            <w:vAlign w:val="center"/>
          </w:tcPr>
          <w:p>
            <w:pPr>
              <w:spacing w:line="360" w:lineRule="exact"/>
              <w:jc w:val="center"/>
              <w:rPr>
                <w:rFonts w:eastAsia="仿宋_GB2312"/>
                <w:b/>
                <w:szCs w:val="21"/>
                <w:lang w:bidi="ar"/>
              </w:rPr>
            </w:pPr>
            <w:r>
              <w:rPr>
                <w:rFonts w:eastAsia="仿宋_GB2312"/>
                <w:b/>
                <w:szCs w:val="21"/>
                <w:lang w:bidi="ar"/>
              </w:rPr>
              <w:t>C</w:t>
            </w:r>
            <w:r>
              <w:rPr>
                <w:rFonts w:eastAsia="仿宋_GB2312"/>
                <w:b/>
                <w:szCs w:val="21"/>
                <w:vertAlign w:val="subscript"/>
                <w:lang w:bidi="ar"/>
              </w:rPr>
              <w:t>STE</w:t>
            </w:r>
          </w:p>
        </w:tc>
        <w:tc>
          <w:tcPr>
            <w:tcW w:w="704" w:type="dxa"/>
            <w:tcBorders>
              <w:bottom w:val="single" w:color="auto" w:sz="4" w:space="0"/>
            </w:tcBorders>
            <w:noWrap w:val="0"/>
            <w:vAlign w:val="center"/>
          </w:tcPr>
          <w:p>
            <w:pPr>
              <w:spacing w:line="360" w:lineRule="exact"/>
              <w:jc w:val="center"/>
              <w:rPr>
                <w:rFonts w:eastAsia="仿宋_GB2312"/>
                <w:b/>
                <w:szCs w:val="21"/>
              </w:rPr>
            </w:pPr>
            <w:r>
              <w:rPr>
                <w:rFonts w:eastAsia="仿宋_GB2312"/>
                <w:b/>
                <w:szCs w:val="21"/>
                <w:lang w:bidi="ar"/>
              </w:rPr>
              <w:t>C</w:t>
            </w:r>
            <w:r>
              <w:rPr>
                <w:rFonts w:eastAsia="仿宋_GB2312"/>
                <w:b/>
                <w:szCs w:val="21"/>
                <w:vertAlign w:val="subscript"/>
                <w:lang w:bidi="ar"/>
              </w:rPr>
              <w:t>PE</w:t>
            </w:r>
          </w:p>
        </w:tc>
        <w:tc>
          <w:tcPr>
            <w:tcW w:w="695" w:type="dxa"/>
            <w:tcBorders>
              <w:bottom w:val="single" w:color="auto" w:sz="4" w:space="0"/>
            </w:tcBorders>
            <w:noWrap w:val="0"/>
            <w:vAlign w:val="center"/>
          </w:tcPr>
          <w:p>
            <w:pPr>
              <w:spacing w:line="360" w:lineRule="exact"/>
              <w:jc w:val="center"/>
              <w:rPr>
                <w:rFonts w:eastAsia="仿宋_GB2312"/>
                <w:b/>
                <w:szCs w:val="21"/>
              </w:rPr>
            </w:pPr>
            <w:r>
              <w:rPr>
                <w:rFonts w:eastAsia="仿宋_GB2312"/>
                <w:b/>
                <w:bCs/>
                <w:szCs w:val="21"/>
              </w:rPr>
              <w:t>C</w:t>
            </w:r>
            <w:r>
              <w:rPr>
                <w:rFonts w:eastAsia="仿宋_GB2312"/>
                <w:b/>
                <w:bCs/>
                <w:szCs w:val="21"/>
                <w:vertAlign w:val="subscript"/>
              </w:rPr>
              <w:t>ME</w:t>
            </w:r>
          </w:p>
        </w:tc>
        <w:tc>
          <w:tcPr>
            <w:tcW w:w="701" w:type="dxa"/>
            <w:tcBorders>
              <w:bottom w:val="single" w:color="auto" w:sz="4" w:space="0"/>
            </w:tcBorders>
            <w:noWrap w:val="0"/>
            <w:vAlign w:val="center"/>
          </w:tcPr>
          <w:p>
            <w:pPr>
              <w:spacing w:line="360" w:lineRule="exact"/>
              <w:jc w:val="center"/>
              <w:rPr>
                <w:rFonts w:eastAsia="仿宋_GB2312"/>
                <w:b/>
                <w:szCs w:val="21"/>
                <w:lang w:bidi="ar"/>
              </w:rPr>
            </w:pPr>
            <w:r>
              <w:rPr>
                <w:rFonts w:eastAsia="仿宋_GB2312"/>
                <w:b/>
                <w:szCs w:val="21"/>
                <w:lang w:bidi="ar"/>
              </w:rPr>
              <w:t>PC-</w:t>
            </w:r>
          </w:p>
          <w:p>
            <w:pPr>
              <w:spacing w:line="360" w:lineRule="exact"/>
              <w:jc w:val="center"/>
              <w:rPr>
                <w:rFonts w:eastAsia="仿宋_GB2312"/>
                <w:b/>
                <w:szCs w:val="21"/>
              </w:rPr>
            </w:pPr>
            <w:r>
              <w:rPr>
                <w:rFonts w:eastAsia="仿宋_GB2312"/>
                <w:b/>
                <w:szCs w:val="21"/>
                <w:lang w:bidi="ar"/>
              </w:rPr>
              <w:t>TWA</w:t>
            </w:r>
          </w:p>
        </w:tc>
        <w:tc>
          <w:tcPr>
            <w:tcW w:w="677" w:type="dxa"/>
            <w:tcBorders>
              <w:bottom w:val="single" w:color="auto" w:sz="4" w:space="0"/>
            </w:tcBorders>
            <w:noWrap w:val="0"/>
            <w:vAlign w:val="center"/>
          </w:tcPr>
          <w:p>
            <w:pPr>
              <w:spacing w:line="360" w:lineRule="exact"/>
              <w:jc w:val="center"/>
              <w:rPr>
                <w:rFonts w:eastAsia="仿宋_GB2312"/>
                <w:b/>
                <w:szCs w:val="21"/>
                <w:lang w:bidi="ar"/>
              </w:rPr>
            </w:pPr>
            <w:r>
              <w:rPr>
                <w:rFonts w:eastAsia="仿宋_GB2312"/>
                <w:b/>
                <w:szCs w:val="21"/>
                <w:lang w:bidi="ar"/>
              </w:rPr>
              <w:t>PC-</w:t>
            </w:r>
          </w:p>
          <w:p>
            <w:pPr>
              <w:spacing w:line="360" w:lineRule="exact"/>
              <w:jc w:val="center"/>
              <w:rPr>
                <w:rFonts w:eastAsia="仿宋_GB2312"/>
                <w:b/>
                <w:szCs w:val="21"/>
                <w:lang w:bidi="ar"/>
              </w:rPr>
            </w:pPr>
            <w:r>
              <w:rPr>
                <w:rFonts w:eastAsia="仿宋_GB2312"/>
                <w:b/>
                <w:szCs w:val="21"/>
                <w:lang w:bidi="ar"/>
              </w:rPr>
              <w:t>STEL</w:t>
            </w:r>
          </w:p>
        </w:tc>
        <w:tc>
          <w:tcPr>
            <w:tcW w:w="708" w:type="dxa"/>
            <w:tcBorders>
              <w:bottom w:val="single" w:color="auto" w:sz="4" w:space="0"/>
            </w:tcBorders>
            <w:noWrap w:val="0"/>
            <w:vAlign w:val="center"/>
          </w:tcPr>
          <w:p>
            <w:pPr>
              <w:spacing w:line="360" w:lineRule="exact"/>
              <w:jc w:val="center"/>
              <w:rPr>
                <w:rFonts w:eastAsia="仿宋_GB2312"/>
                <w:b/>
                <w:bCs/>
                <w:szCs w:val="21"/>
              </w:rPr>
            </w:pPr>
            <w:r>
              <w:rPr>
                <w:rFonts w:eastAsia="仿宋_GB2312"/>
                <w:b/>
                <w:bCs/>
                <w:szCs w:val="21"/>
              </w:rPr>
              <w:t>PE</w:t>
            </w:r>
          </w:p>
        </w:tc>
        <w:tc>
          <w:tcPr>
            <w:tcW w:w="595" w:type="dxa"/>
            <w:tcBorders>
              <w:bottom w:val="single" w:color="auto" w:sz="4" w:space="0"/>
            </w:tcBorders>
            <w:noWrap w:val="0"/>
            <w:vAlign w:val="center"/>
          </w:tcPr>
          <w:p>
            <w:pPr>
              <w:spacing w:line="360" w:lineRule="exact"/>
              <w:jc w:val="center"/>
              <w:rPr>
                <w:rFonts w:eastAsia="仿宋_GB2312"/>
                <w:b/>
                <w:bCs/>
                <w:szCs w:val="21"/>
              </w:rPr>
            </w:pPr>
            <w:r>
              <w:rPr>
                <w:rFonts w:eastAsia="仿宋_GB2312"/>
                <w:b/>
                <w:bCs/>
                <w:szCs w:val="21"/>
              </w:rPr>
              <w:t>MAC</w:t>
            </w:r>
          </w:p>
        </w:tc>
        <w:tc>
          <w:tcPr>
            <w:tcW w:w="726" w:type="dxa"/>
            <w:tcBorders>
              <w:bottom w:val="single" w:color="auto" w:sz="4" w:space="0"/>
            </w:tcBorders>
            <w:noWrap w:val="0"/>
            <w:vAlign w:val="center"/>
          </w:tcPr>
          <w:p>
            <w:pPr>
              <w:spacing w:line="360" w:lineRule="exact"/>
              <w:jc w:val="center"/>
              <w:rPr>
                <w:rFonts w:eastAsia="仿宋_GB2312"/>
                <w:b/>
                <w:szCs w:val="21"/>
              </w:rPr>
            </w:pPr>
            <w:r>
              <w:rPr>
                <w:rFonts w:eastAsia="仿宋_GB2312"/>
                <w:b/>
                <w:szCs w:val="21"/>
              </w:rPr>
              <w:t>RF</w:t>
            </w:r>
          </w:p>
          <w:p>
            <w:pPr>
              <w:spacing w:line="360" w:lineRule="exact"/>
              <w:jc w:val="center"/>
              <w:rPr>
                <w:rFonts w:eastAsia="仿宋_GB2312"/>
                <w:szCs w:val="21"/>
              </w:rPr>
            </w:pPr>
            <w:r>
              <w:rPr>
                <w:rFonts w:eastAsia="仿宋_GB2312"/>
                <w:b/>
                <w:szCs w:val="21"/>
              </w:rPr>
              <w:t>（周）</w:t>
            </w:r>
          </w:p>
        </w:tc>
        <w:tc>
          <w:tcPr>
            <w:tcW w:w="630" w:type="dxa"/>
            <w:tcBorders>
              <w:bottom w:val="single" w:color="auto" w:sz="4" w:space="0"/>
            </w:tcBorders>
            <w:noWrap w:val="0"/>
            <w:vAlign w:val="center"/>
          </w:tcPr>
          <w:p>
            <w:pPr>
              <w:spacing w:line="360" w:lineRule="exact"/>
              <w:jc w:val="center"/>
              <w:rPr>
                <w:rFonts w:eastAsia="仿宋_GB2312"/>
                <w:b/>
                <w:szCs w:val="21"/>
              </w:rPr>
            </w:pPr>
            <w:r>
              <w:rPr>
                <w:rFonts w:eastAsia="仿宋_GB2312"/>
                <w:b/>
                <w:szCs w:val="21"/>
              </w:rPr>
              <w:t>RF</w:t>
            </w:r>
          </w:p>
          <w:p>
            <w:pPr>
              <w:spacing w:line="360" w:lineRule="exact"/>
              <w:jc w:val="center"/>
              <w:rPr>
                <w:rFonts w:eastAsia="仿宋_GB2312"/>
                <w:szCs w:val="21"/>
              </w:rPr>
            </w:pPr>
            <w:r>
              <w:rPr>
                <w:rFonts w:eastAsia="仿宋_GB2312"/>
                <w:b/>
                <w:szCs w:val="21"/>
              </w:rPr>
              <w:t>（日）</w:t>
            </w:r>
          </w:p>
        </w:tc>
        <w:tc>
          <w:tcPr>
            <w:tcW w:w="776" w:type="dxa"/>
            <w:tcBorders>
              <w:bottom w:val="single" w:color="auto" w:sz="4" w:space="0"/>
            </w:tcBorders>
            <w:noWrap w:val="0"/>
            <w:vAlign w:val="center"/>
          </w:tcPr>
          <w:p>
            <w:pPr>
              <w:spacing w:line="360" w:lineRule="exact"/>
              <w:jc w:val="center"/>
              <w:rPr>
                <w:rFonts w:eastAsia="仿宋_GB2312"/>
                <w:b/>
                <w:szCs w:val="21"/>
              </w:rPr>
            </w:pPr>
            <w:r>
              <w:rPr>
                <w:rFonts w:eastAsia="仿宋_GB2312"/>
                <w:b/>
                <w:szCs w:val="21"/>
              </w:rPr>
              <w:t>PC-</w:t>
            </w:r>
          </w:p>
          <w:p>
            <w:pPr>
              <w:spacing w:line="360" w:lineRule="exact"/>
              <w:jc w:val="center"/>
              <w:rPr>
                <w:rFonts w:eastAsia="仿宋_GB2312"/>
                <w:szCs w:val="21"/>
              </w:rPr>
            </w:pPr>
            <w:r>
              <w:rPr>
                <w:rFonts w:eastAsia="仿宋_GB2312"/>
                <w:b/>
                <w:szCs w:val="21"/>
              </w:rPr>
              <w:t>TWAa</w:t>
            </w:r>
          </w:p>
        </w:tc>
        <w:tc>
          <w:tcPr>
            <w:tcW w:w="650" w:type="dxa"/>
            <w:vMerge w:val="continue"/>
            <w:tcBorders>
              <w:bottom w:val="single" w:color="auto" w:sz="4" w:space="0"/>
            </w:tcBorders>
            <w:noWrap w:val="0"/>
            <w:vAlign w:val="center"/>
          </w:tcPr>
          <w:p>
            <w:pPr>
              <w:spacing w:line="3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55"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2</w:t>
            </w:r>
          </w:p>
        </w:tc>
        <w:tc>
          <w:tcPr>
            <w:tcW w:w="1119"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生产车间</w:t>
            </w:r>
          </w:p>
        </w:tc>
        <w:tc>
          <w:tcPr>
            <w:tcW w:w="1096"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焊接</w:t>
            </w:r>
          </w:p>
        </w:tc>
        <w:tc>
          <w:tcPr>
            <w:tcW w:w="1057"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焊接</w:t>
            </w:r>
          </w:p>
        </w:tc>
        <w:tc>
          <w:tcPr>
            <w:tcW w:w="972" w:type="dxa"/>
            <w:noWrap w:val="0"/>
            <w:vAlign w:val="center"/>
          </w:tcPr>
          <w:p>
            <w:pPr>
              <w:spacing w:line="360" w:lineRule="exact"/>
              <w:jc w:val="center"/>
              <w:rPr>
                <w:rFonts w:hint="eastAsia" w:ascii="仿宋_GB2312" w:hAnsi="仿宋_GB2312" w:eastAsia="仿宋_GB2312" w:cs="仿宋_GB2312"/>
                <w:b w:val="0"/>
                <w:bCs/>
                <w:kern w:val="0"/>
                <w:szCs w:val="21"/>
                <w:lang w:val="en-US" w:eastAsia="zh-CN"/>
              </w:rPr>
            </w:pPr>
            <w:r>
              <w:rPr>
                <w:rFonts w:hint="eastAsia" w:ascii="仿宋_GB2312" w:hAnsi="仿宋_GB2312" w:eastAsia="仿宋_GB2312" w:cs="仿宋_GB2312"/>
                <w:b w:val="0"/>
                <w:bCs/>
                <w:kern w:val="0"/>
                <w:szCs w:val="21"/>
                <w:lang w:val="en-US" w:eastAsia="zh-CN"/>
              </w:rPr>
              <w:t>4h/d,6d/w</w:t>
            </w:r>
          </w:p>
        </w:tc>
        <w:tc>
          <w:tcPr>
            <w:tcW w:w="1181"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电焊烟尘(总尘)</w:t>
            </w:r>
          </w:p>
        </w:tc>
        <w:tc>
          <w:tcPr>
            <w:tcW w:w="688"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0.60</w:t>
            </w:r>
          </w:p>
        </w:tc>
        <w:tc>
          <w:tcPr>
            <w:tcW w:w="652"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04"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1.10</w:t>
            </w:r>
          </w:p>
        </w:tc>
        <w:tc>
          <w:tcPr>
            <w:tcW w:w="695"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w:t>
            </w:r>
          </w:p>
        </w:tc>
        <w:tc>
          <w:tcPr>
            <w:tcW w:w="701"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4</w:t>
            </w:r>
          </w:p>
        </w:tc>
        <w:tc>
          <w:tcPr>
            <w:tcW w:w="677"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08"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12</w:t>
            </w:r>
          </w:p>
        </w:tc>
        <w:tc>
          <w:tcPr>
            <w:tcW w:w="595"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26"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630"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76"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4</w:t>
            </w:r>
          </w:p>
        </w:tc>
        <w:tc>
          <w:tcPr>
            <w:tcW w:w="650"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55"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2</w:t>
            </w:r>
          </w:p>
        </w:tc>
        <w:tc>
          <w:tcPr>
            <w:tcW w:w="1119"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生产车间</w:t>
            </w:r>
          </w:p>
        </w:tc>
        <w:tc>
          <w:tcPr>
            <w:tcW w:w="1096"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焊接</w:t>
            </w:r>
          </w:p>
        </w:tc>
        <w:tc>
          <w:tcPr>
            <w:tcW w:w="1057"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焊接</w:t>
            </w:r>
          </w:p>
        </w:tc>
        <w:tc>
          <w:tcPr>
            <w:tcW w:w="972" w:type="dxa"/>
            <w:noWrap w:val="0"/>
            <w:vAlign w:val="center"/>
          </w:tcPr>
          <w:p>
            <w:pPr>
              <w:spacing w:line="360" w:lineRule="exact"/>
              <w:jc w:val="center"/>
              <w:rPr>
                <w:rFonts w:hint="eastAsia" w:ascii="仿宋_GB2312" w:hAnsi="仿宋_GB2312" w:eastAsia="仿宋_GB2312" w:cs="仿宋_GB2312"/>
                <w:b w:val="0"/>
                <w:bCs/>
                <w:kern w:val="0"/>
                <w:szCs w:val="21"/>
                <w:lang w:val="en-US" w:eastAsia="zh-CN"/>
              </w:rPr>
            </w:pPr>
            <w:r>
              <w:rPr>
                <w:rFonts w:hint="eastAsia" w:ascii="仿宋_GB2312" w:hAnsi="仿宋_GB2312" w:eastAsia="仿宋_GB2312" w:cs="仿宋_GB2312"/>
                <w:b w:val="0"/>
                <w:bCs/>
                <w:kern w:val="0"/>
                <w:szCs w:val="21"/>
                <w:lang w:val="en-US" w:eastAsia="zh-CN"/>
              </w:rPr>
              <w:t>4h/d,6d/w</w:t>
            </w:r>
          </w:p>
        </w:tc>
        <w:tc>
          <w:tcPr>
            <w:tcW w:w="1181"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锰及其无机化合物(按MnO2计)</w:t>
            </w:r>
          </w:p>
        </w:tc>
        <w:tc>
          <w:tcPr>
            <w:tcW w:w="688"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0.032</w:t>
            </w:r>
          </w:p>
        </w:tc>
        <w:tc>
          <w:tcPr>
            <w:tcW w:w="652"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04"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0.059</w:t>
            </w:r>
          </w:p>
        </w:tc>
        <w:tc>
          <w:tcPr>
            <w:tcW w:w="695"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w:t>
            </w:r>
          </w:p>
        </w:tc>
        <w:tc>
          <w:tcPr>
            <w:tcW w:w="701"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0.15</w:t>
            </w:r>
          </w:p>
        </w:tc>
        <w:tc>
          <w:tcPr>
            <w:tcW w:w="677"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08"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0.45</w:t>
            </w:r>
          </w:p>
        </w:tc>
        <w:tc>
          <w:tcPr>
            <w:tcW w:w="595"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26"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630"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76"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0.15</w:t>
            </w:r>
          </w:p>
        </w:tc>
        <w:tc>
          <w:tcPr>
            <w:tcW w:w="650"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55"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3</w:t>
            </w:r>
          </w:p>
        </w:tc>
        <w:tc>
          <w:tcPr>
            <w:tcW w:w="1119"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生产车间</w:t>
            </w:r>
          </w:p>
        </w:tc>
        <w:tc>
          <w:tcPr>
            <w:tcW w:w="1096"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打磨</w:t>
            </w:r>
          </w:p>
        </w:tc>
        <w:tc>
          <w:tcPr>
            <w:tcW w:w="1057"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打磨</w:t>
            </w:r>
          </w:p>
        </w:tc>
        <w:tc>
          <w:tcPr>
            <w:tcW w:w="972" w:type="dxa"/>
            <w:noWrap w:val="0"/>
            <w:vAlign w:val="center"/>
          </w:tcPr>
          <w:p>
            <w:pPr>
              <w:spacing w:line="360" w:lineRule="exact"/>
              <w:jc w:val="center"/>
              <w:rPr>
                <w:rFonts w:hint="eastAsia" w:ascii="仿宋_GB2312" w:hAnsi="仿宋_GB2312" w:eastAsia="仿宋_GB2312" w:cs="仿宋_GB2312"/>
                <w:b w:val="0"/>
                <w:bCs/>
                <w:kern w:val="0"/>
                <w:szCs w:val="21"/>
                <w:lang w:val="en-US" w:eastAsia="zh-CN"/>
              </w:rPr>
            </w:pPr>
            <w:r>
              <w:rPr>
                <w:rFonts w:hint="eastAsia" w:ascii="仿宋_GB2312" w:hAnsi="仿宋_GB2312" w:eastAsia="仿宋_GB2312" w:cs="仿宋_GB2312"/>
                <w:b w:val="0"/>
                <w:bCs/>
                <w:kern w:val="0"/>
                <w:szCs w:val="21"/>
                <w:lang w:val="en-US" w:eastAsia="zh-CN"/>
              </w:rPr>
              <w:t>4h/d,6d/w</w:t>
            </w:r>
          </w:p>
        </w:tc>
        <w:tc>
          <w:tcPr>
            <w:tcW w:w="1181"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砂轮磨尘(总尘)</w:t>
            </w:r>
          </w:p>
        </w:tc>
        <w:tc>
          <w:tcPr>
            <w:tcW w:w="688"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1.14</w:t>
            </w:r>
          </w:p>
        </w:tc>
        <w:tc>
          <w:tcPr>
            <w:tcW w:w="652"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04"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2.20</w:t>
            </w:r>
          </w:p>
        </w:tc>
        <w:tc>
          <w:tcPr>
            <w:tcW w:w="695"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w:t>
            </w:r>
          </w:p>
        </w:tc>
        <w:tc>
          <w:tcPr>
            <w:tcW w:w="701"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8</w:t>
            </w:r>
          </w:p>
        </w:tc>
        <w:tc>
          <w:tcPr>
            <w:tcW w:w="677"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08"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24</w:t>
            </w:r>
          </w:p>
        </w:tc>
        <w:tc>
          <w:tcPr>
            <w:tcW w:w="595"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26"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630"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76"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8</w:t>
            </w:r>
          </w:p>
        </w:tc>
        <w:tc>
          <w:tcPr>
            <w:tcW w:w="650"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55"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4</w:t>
            </w:r>
          </w:p>
        </w:tc>
        <w:tc>
          <w:tcPr>
            <w:tcW w:w="1119"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生产车间</w:t>
            </w:r>
          </w:p>
        </w:tc>
        <w:tc>
          <w:tcPr>
            <w:tcW w:w="1096"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喷塑</w:t>
            </w:r>
          </w:p>
        </w:tc>
        <w:tc>
          <w:tcPr>
            <w:tcW w:w="1057"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喷塑</w:t>
            </w:r>
          </w:p>
        </w:tc>
        <w:tc>
          <w:tcPr>
            <w:tcW w:w="972" w:type="dxa"/>
            <w:noWrap w:val="0"/>
            <w:vAlign w:val="center"/>
          </w:tcPr>
          <w:p>
            <w:pPr>
              <w:spacing w:line="360" w:lineRule="exact"/>
              <w:jc w:val="center"/>
              <w:rPr>
                <w:rFonts w:hint="eastAsia" w:ascii="仿宋_GB2312" w:hAnsi="仿宋_GB2312" w:eastAsia="仿宋_GB2312" w:cs="仿宋_GB2312"/>
                <w:b w:val="0"/>
                <w:bCs/>
                <w:kern w:val="0"/>
                <w:szCs w:val="21"/>
                <w:lang w:val="en-US" w:eastAsia="zh-CN"/>
              </w:rPr>
            </w:pPr>
            <w:r>
              <w:rPr>
                <w:rFonts w:hint="eastAsia" w:ascii="仿宋_GB2312" w:hAnsi="仿宋_GB2312" w:eastAsia="仿宋_GB2312" w:cs="仿宋_GB2312"/>
                <w:b w:val="0"/>
                <w:bCs/>
                <w:kern w:val="0"/>
                <w:szCs w:val="21"/>
                <w:lang w:val="en-US" w:eastAsia="zh-CN"/>
              </w:rPr>
              <w:t>8h/d,6d/w</w:t>
            </w:r>
          </w:p>
        </w:tc>
        <w:tc>
          <w:tcPr>
            <w:tcW w:w="1181"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其他粉尘(总尘)</w:t>
            </w:r>
          </w:p>
        </w:tc>
        <w:tc>
          <w:tcPr>
            <w:tcW w:w="688"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4.06</w:t>
            </w:r>
          </w:p>
        </w:tc>
        <w:tc>
          <w:tcPr>
            <w:tcW w:w="652"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04"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4.37</w:t>
            </w:r>
          </w:p>
        </w:tc>
        <w:tc>
          <w:tcPr>
            <w:tcW w:w="695"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w:t>
            </w:r>
          </w:p>
        </w:tc>
        <w:tc>
          <w:tcPr>
            <w:tcW w:w="701"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8</w:t>
            </w:r>
          </w:p>
        </w:tc>
        <w:tc>
          <w:tcPr>
            <w:tcW w:w="677"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08"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24</w:t>
            </w:r>
          </w:p>
        </w:tc>
        <w:tc>
          <w:tcPr>
            <w:tcW w:w="595"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26"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0.8</w:t>
            </w:r>
          </w:p>
        </w:tc>
        <w:tc>
          <w:tcPr>
            <w:tcW w:w="630"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76"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6.4</w:t>
            </w:r>
          </w:p>
        </w:tc>
        <w:tc>
          <w:tcPr>
            <w:tcW w:w="650"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55"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5</w:t>
            </w:r>
          </w:p>
        </w:tc>
        <w:tc>
          <w:tcPr>
            <w:tcW w:w="1119"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生产车间</w:t>
            </w:r>
          </w:p>
        </w:tc>
        <w:tc>
          <w:tcPr>
            <w:tcW w:w="1096"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抛丸</w:t>
            </w:r>
          </w:p>
        </w:tc>
        <w:tc>
          <w:tcPr>
            <w:tcW w:w="1057"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抛丸</w:t>
            </w:r>
          </w:p>
        </w:tc>
        <w:tc>
          <w:tcPr>
            <w:tcW w:w="972" w:type="dxa"/>
            <w:noWrap w:val="0"/>
            <w:vAlign w:val="center"/>
          </w:tcPr>
          <w:p>
            <w:pPr>
              <w:spacing w:line="360" w:lineRule="exact"/>
              <w:jc w:val="center"/>
              <w:rPr>
                <w:rFonts w:hint="eastAsia" w:ascii="仿宋_GB2312" w:hAnsi="仿宋_GB2312" w:eastAsia="仿宋_GB2312" w:cs="仿宋_GB2312"/>
                <w:b w:val="0"/>
                <w:bCs/>
                <w:kern w:val="0"/>
                <w:szCs w:val="21"/>
                <w:lang w:val="en-US" w:eastAsia="zh-CN"/>
              </w:rPr>
            </w:pPr>
            <w:r>
              <w:rPr>
                <w:rFonts w:hint="eastAsia" w:ascii="仿宋_GB2312" w:hAnsi="仿宋_GB2312" w:eastAsia="仿宋_GB2312" w:cs="仿宋_GB2312"/>
                <w:b w:val="0"/>
                <w:bCs/>
                <w:kern w:val="0"/>
                <w:szCs w:val="21"/>
                <w:lang w:val="en-US" w:eastAsia="zh-CN"/>
              </w:rPr>
              <w:t>4h/d,2d/w</w:t>
            </w:r>
          </w:p>
        </w:tc>
        <w:tc>
          <w:tcPr>
            <w:tcW w:w="1181"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其他粉尘(总尘)</w:t>
            </w:r>
          </w:p>
        </w:tc>
        <w:tc>
          <w:tcPr>
            <w:tcW w:w="688"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1.50</w:t>
            </w:r>
          </w:p>
        </w:tc>
        <w:tc>
          <w:tcPr>
            <w:tcW w:w="652"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04"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3.23</w:t>
            </w:r>
          </w:p>
        </w:tc>
        <w:tc>
          <w:tcPr>
            <w:tcW w:w="695"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w:t>
            </w:r>
          </w:p>
        </w:tc>
        <w:tc>
          <w:tcPr>
            <w:tcW w:w="701"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8</w:t>
            </w:r>
          </w:p>
        </w:tc>
        <w:tc>
          <w:tcPr>
            <w:tcW w:w="677"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08" w:type="dxa"/>
            <w:noWrap w:val="0"/>
            <w:vAlign w:val="center"/>
          </w:tcPr>
          <w:p>
            <w:pPr>
              <w:spacing w:line="360" w:lineRule="exact"/>
              <w:jc w:val="center"/>
              <w:rPr>
                <w:rFonts w:hint="eastAsia" w:ascii="仿宋_GB2312" w:hAnsi="仿宋_GB2312" w:eastAsia="仿宋_GB2312" w:cs="仿宋_GB2312"/>
                <w:b w:val="0"/>
                <w:bCs/>
                <w:color w:val="000000"/>
                <w:kern w:val="0"/>
                <w:szCs w:val="21"/>
                <w:lang w:val="en-US" w:eastAsia="zh-CN"/>
              </w:rPr>
            </w:pPr>
            <w:r>
              <w:rPr>
                <w:rFonts w:hint="eastAsia" w:ascii="仿宋_GB2312" w:hAnsi="仿宋_GB2312" w:eastAsia="仿宋_GB2312" w:cs="仿宋_GB2312"/>
                <w:b w:val="0"/>
                <w:bCs/>
                <w:color w:val="000000"/>
                <w:kern w:val="0"/>
                <w:szCs w:val="21"/>
                <w:lang w:val="en-US" w:eastAsia="zh-CN"/>
              </w:rPr>
              <w:t>24</w:t>
            </w:r>
          </w:p>
        </w:tc>
        <w:tc>
          <w:tcPr>
            <w:tcW w:w="595"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26"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630"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w:t>
            </w:r>
          </w:p>
        </w:tc>
        <w:tc>
          <w:tcPr>
            <w:tcW w:w="776"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8</w:t>
            </w:r>
          </w:p>
        </w:tc>
        <w:tc>
          <w:tcPr>
            <w:tcW w:w="650" w:type="dxa"/>
            <w:noWrap w:val="0"/>
            <w:vAlign w:val="center"/>
          </w:tcPr>
          <w:p>
            <w:pPr>
              <w:spacing w:line="360" w:lineRule="exact"/>
              <w:jc w:val="center"/>
              <w:rPr>
                <w:rFonts w:hint="eastAsia" w:ascii="仿宋_GB2312" w:hAnsi="仿宋_GB2312" w:eastAsia="仿宋_GB2312" w:cs="仿宋_GB2312"/>
                <w:b w:val="0"/>
                <w:bCs/>
                <w:color w:val="000000"/>
                <w:szCs w:val="21"/>
                <w:lang w:val="en-US" w:eastAsia="zh-CN"/>
              </w:rPr>
            </w:pPr>
            <w:r>
              <w:rPr>
                <w:rFonts w:hint="eastAsia" w:ascii="仿宋_GB2312" w:hAnsi="仿宋_GB2312" w:eastAsia="仿宋_GB2312" w:cs="仿宋_GB2312"/>
                <w:b w:val="0"/>
                <w:bCs/>
                <w:color w:val="000000"/>
                <w:szCs w:val="21"/>
                <w:lang w:val="en-US" w:eastAsia="zh-CN"/>
              </w:rPr>
              <w:t>符合</w:t>
            </w:r>
          </w:p>
        </w:tc>
      </w:tr>
    </w:tbl>
    <w:p>
      <w:pPr>
        <w:rPr>
          <w:rFonts w:hint="default" w:ascii="仿宋_GB2312" w:hAnsi="仿宋_GB2312" w:eastAsia="仿宋_GB2312" w:cs="仿宋_GB2312"/>
          <w:sz w:val="28"/>
          <w:szCs w:val="28"/>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spacing w:line="490" w:lineRule="exact"/>
        <w:ind w:firstLine="0"/>
        <w:jc w:val="left"/>
        <w:outlineLvl w:val="1"/>
        <w:rPr>
          <w:rFonts w:ascii="Times New Roman" w:hAnsi="Times New Roman" w:eastAsia="仿宋_GB2312"/>
          <w:b/>
          <w:bCs/>
          <w:color w:val="000000"/>
          <w:sz w:val="28"/>
          <w:szCs w:val="28"/>
          <w:lang w:val="zh-CN"/>
        </w:rPr>
      </w:pPr>
      <w:bookmarkStart w:id="58" w:name="_Toc108098953"/>
      <w:bookmarkStart w:id="59" w:name="_Toc256000020"/>
      <w:r>
        <w:rPr>
          <w:rFonts w:ascii="Times New Roman" w:hAnsi="Times New Roman" w:eastAsia="仿宋_GB2312"/>
          <w:b/>
          <w:bCs/>
          <w:color w:val="000000"/>
          <w:sz w:val="28"/>
          <w:szCs w:val="28"/>
          <w:lang w:val="zh-CN"/>
        </w:rPr>
        <w:t>6.2物理因素检测结果</w:t>
      </w:r>
      <w:bookmarkEnd w:id="58"/>
      <w:bookmarkEnd w:id="59"/>
      <w:r>
        <w:rPr>
          <w:rFonts w:ascii="Times New Roman" w:hAnsi="Times New Roman" w:eastAsia="仿宋_GB2312"/>
          <w:b/>
          <w:bCs/>
          <w:color w:val="000000"/>
          <w:sz w:val="28"/>
          <w:szCs w:val="28"/>
          <w:lang w:val="zh-CN"/>
        </w:rPr>
        <w:t xml:space="preserve"> </w:t>
      </w:r>
    </w:p>
    <w:p>
      <w:pPr>
        <w:spacing w:line="490" w:lineRule="exact"/>
        <w:ind w:firstLine="560" w:firstLineChars="200"/>
        <w:jc w:val="left"/>
        <w:rPr>
          <w:rFonts w:eastAsia="仿宋_GB2312"/>
          <w:sz w:val="28"/>
          <w:szCs w:val="28"/>
        </w:rPr>
      </w:pPr>
      <w:r>
        <w:rPr>
          <w:rFonts w:eastAsia="仿宋_GB2312"/>
          <w:sz w:val="28"/>
          <w:szCs w:val="28"/>
        </w:rPr>
        <w:t>工作场所</w:t>
      </w:r>
      <w:r>
        <w:rPr>
          <w:rFonts w:hint="eastAsia" w:eastAsia="仿宋_GB2312"/>
          <w:sz w:val="28"/>
          <w:szCs w:val="28"/>
        </w:rPr>
        <w:t>定点</w:t>
      </w:r>
      <w:r>
        <w:rPr>
          <w:rFonts w:eastAsia="仿宋_GB2312"/>
          <w:sz w:val="28"/>
          <w:szCs w:val="28"/>
        </w:rPr>
        <w:t>噪声检测结果</w:t>
      </w:r>
      <w:r>
        <w:rPr>
          <w:rFonts w:hint="eastAsia" w:eastAsia="仿宋_GB2312"/>
          <w:sz w:val="28"/>
          <w:szCs w:val="28"/>
        </w:rPr>
        <w:t>与评价</w:t>
      </w:r>
      <w:r>
        <w:rPr>
          <w:rFonts w:eastAsia="仿宋_GB2312"/>
          <w:sz w:val="28"/>
          <w:szCs w:val="28"/>
        </w:rPr>
        <w:t>见表6-2。</w:t>
      </w:r>
    </w:p>
    <w:p>
      <w:pPr>
        <w:spacing w:line="490" w:lineRule="exact"/>
        <w:jc w:val="center"/>
        <w:rPr>
          <w:rFonts w:eastAsia="仿宋_GB2312"/>
          <w:b/>
          <w:bCs/>
          <w:sz w:val="24"/>
          <w:szCs w:val="24"/>
        </w:rPr>
      </w:pPr>
      <w:r>
        <w:rPr>
          <w:rFonts w:eastAsia="仿宋_GB2312"/>
          <w:b/>
          <w:sz w:val="24"/>
        </w:rPr>
        <w:t xml:space="preserve">表6-2 </w:t>
      </w:r>
      <w:r>
        <w:rPr>
          <w:rFonts w:eastAsia="仿宋_GB2312"/>
          <w:b/>
          <w:bCs/>
          <w:sz w:val="24"/>
          <w:szCs w:val="24"/>
        </w:rPr>
        <w:t>工作场所</w:t>
      </w:r>
      <w:r>
        <w:rPr>
          <w:rFonts w:hint="eastAsia" w:eastAsia="仿宋_GB2312"/>
          <w:b/>
          <w:bCs/>
          <w:sz w:val="24"/>
          <w:szCs w:val="24"/>
        </w:rPr>
        <w:t>定点</w:t>
      </w:r>
      <w:r>
        <w:rPr>
          <w:rFonts w:eastAsia="仿宋_GB2312"/>
          <w:b/>
          <w:bCs/>
          <w:sz w:val="24"/>
          <w:szCs w:val="24"/>
        </w:rPr>
        <w:t>噪声检测结果</w:t>
      </w:r>
      <w:r>
        <w:rPr>
          <w:rFonts w:hint="eastAsia" w:eastAsia="仿宋_GB2312"/>
          <w:b/>
          <w:bCs/>
          <w:sz w:val="24"/>
          <w:szCs w:val="24"/>
        </w:rPr>
        <w:t>与评价</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4"/>
        <w:gridCol w:w="576"/>
        <w:gridCol w:w="684"/>
        <w:gridCol w:w="1021"/>
        <w:gridCol w:w="659"/>
        <w:gridCol w:w="840"/>
        <w:gridCol w:w="855"/>
        <w:gridCol w:w="734"/>
        <w:gridCol w:w="976"/>
        <w:gridCol w:w="682"/>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64" w:type="dxa"/>
            <w:noWrap w:val="0"/>
            <w:vAlign w:val="center"/>
          </w:tcPr>
          <w:p>
            <w:pPr>
              <w:spacing w:line="360" w:lineRule="exact"/>
              <w:jc w:val="center"/>
              <w:rPr>
                <w:rFonts w:eastAsia="仿宋_GB2312"/>
                <w:b/>
                <w:bCs/>
                <w:szCs w:val="21"/>
              </w:rPr>
            </w:pPr>
            <w:r>
              <w:rPr>
                <w:rFonts w:eastAsia="仿宋_GB2312"/>
                <w:b/>
                <w:bCs/>
                <w:szCs w:val="21"/>
              </w:rPr>
              <w:t>检测点编号</w:t>
            </w:r>
          </w:p>
        </w:tc>
        <w:tc>
          <w:tcPr>
            <w:tcW w:w="576" w:type="dxa"/>
            <w:noWrap w:val="0"/>
            <w:vAlign w:val="center"/>
          </w:tcPr>
          <w:p>
            <w:pPr>
              <w:spacing w:line="360" w:lineRule="exact"/>
              <w:jc w:val="center"/>
              <w:rPr>
                <w:rFonts w:eastAsia="仿宋_GB2312"/>
                <w:b/>
                <w:bCs/>
                <w:szCs w:val="21"/>
              </w:rPr>
            </w:pPr>
            <w:r>
              <w:rPr>
                <w:rFonts w:hint="eastAsia" w:eastAsia="仿宋_GB2312"/>
                <w:b/>
                <w:szCs w:val="21"/>
              </w:rPr>
              <w:t>单元/车间</w:t>
            </w:r>
          </w:p>
        </w:tc>
        <w:tc>
          <w:tcPr>
            <w:tcW w:w="684" w:type="dxa"/>
            <w:noWrap w:val="0"/>
            <w:vAlign w:val="center"/>
          </w:tcPr>
          <w:p>
            <w:pPr>
              <w:spacing w:line="360" w:lineRule="exact"/>
              <w:jc w:val="center"/>
              <w:rPr>
                <w:rFonts w:eastAsia="仿宋_GB2312"/>
                <w:b/>
                <w:bCs/>
                <w:szCs w:val="21"/>
              </w:rPr>
            </w:pPr>
            <w:r>
              <w:rPr>
                <w:rFonts w:hint="eastAsia" w:eastAsia="仿宋_GB2312"/>
                <w:b/>
                <w:bCs/>
                <w:szCs w:val="21"/>
              </w:rPr>
              <w:t>岗位/工种</w:t>
            </w:r>
          </w:p>
        </w:tc>
        <w:tc>
          <w:tcPr>
            <w:tcW w:w="1021" w:type="dxa"/>
            <w:noWrap w:val="0"/>
            <w:vAlign w:val="center"/>
          </w:tcPr>
          <w:p>
            <w:pPr>
              <w:spacing w:line="360" w:lineRule="exact"/>
              <w:jc w:val="center"/>
              <w:rPr>
                <w:rFonts w:eastAsia="仿宋_GB2312"/>
                <w:b/>
                <w:bCs/>
                <w:szCs w:val="21"/>
              </w:rPr>
            </w:pPr>
            <w:r>
              <w:rPr>
                <w:rFonts w:eastAsia="仿宋_GB2312"/>
                <w:b/>
                <w:szCs w:val="21"/>
              </w:rPr>
              <w:t>检测点</w:t>
            </w:r>
          </w:p>
        </w:tc>
        <w:tc>
          <w:tcPr>
            <w:tcW w:w="659" w:type="dxa"/>
            <w:noWrap w:val="0"/>
            <w:vAlign w:val="center"/>
          </w:tcPr>
          <w:p>
            <w:pPr>
              <w:spacing w:line="360" w:lineRule="exact"/>
              <w:jc w:val="center"/>
              <w:rPr>
                <w:rFonts w:eastAsia="仿宋_GB2312"/>
                <w:b/>
                <w:bCs/>
                <w:szCs w:val="21"/>
              </w:rPr>
            </w:pPr>
            <w:r>
              <w:rPr>
                <w:rFonts w:eastAsia="仿宋_GB2312"/>
                <w:b/>
                <w:szCs w:val="21"/>
              </w:rPr>
              <w:t>接触时间</w:t>
            </w:r>
          </w:p>
        </w:tc>
        <w:tc>
          <w:tcPr>
            <w:tcW w:w="840" w:type="dxa"/>
            <w:noWrap w:val="0"/>
            <w:vAlign w:val="center"/>
          </w:tcPr>
          <w:p>
            <w:pPr>
              <w:spacing w:line="360" w:lineRule="exact"/>
              <w:jc w:val="center"/>
              <w:rPr>
                <w:rFonts w:eastAsia="仿宋_GB2312"/>
                <w:b/>
                <w:bCs/>
                <w:szCs w:val="21"/>
              </w:rPr>
            </w:pPr>
            <w:r>
              <w:rPr>
                <w:rFonts w:eastAsia="仿宋_GB2312"/>
                <w:b/>
                <w:bCs/>
                <w:szCs w:val="21"/>
              </w:rPr>
              <w:t>噪声性质</w:t>
            </w:r>
          </w:p>
        </w:tc>
        <w:tc>
          <w:tcPr>
            <w:tcW w:w="855" w:type="dxa"/>
            <w:noWrap w:val="0"/>
            <w:vAlign w:val="center"/>
          </w:tcPr>
          <w:p>
            <w:pPr>
              <w:spacing w:line="360" w:lineRule="exact"/>
              <w:jc w:val="center"/>
              <w:rPr>
                <w:rFonts w:eastAsia="仿宋_GB2312"/>
                <w:b/>
                <w:bCs/>
                <w:szCs w:val="21"/>
              </w:rPr>
            </w:pPr>
            <w:r>
              <w:rPr>
                <w:rFonts w:eastAsia="仿宋_GB2312"/>
                <w:b/>
                <w:bCs/>
                <w:szCs w:val="21"/>
              </w:rPr>
              <w:t>检测结果dB(A)</w:t>
            </w:r>
          </w:p>
        </w:tc>
        <w:tc>
          <w:tcPr>
            <w:tcW w:w="734" w:type="dxa"/>
            <w:noWrap w:val="0"/>
            <w:vAlign w:val="center"/>
          </w:tcPr>
          <w:p>
            <w:pPr>
              <w:spacing w:line="360" w:lineRule="exact"/>
              <w:jc w:val="center"/>
              <w:rPr>
                <w:rFonts w:eastAsia="仿宋_GB2312"/>
                <w:b/>
                <w:bCs/>
                <w:szCs w:val="21"/>
              </w:rPr>
            </w:pPr>
            <w:r>
              <w:rPr>
                <w:rFonts w:eastAsia="仿宋_GB2312"/>
                <w:b/>
                <w:bCs/>
                <w:szCs w:val="21"/>
              </w:rPr>
              <w:t>8h等效声级dB(A)</w:t>
            </w:r>
          </w:p>
        </w:tc>
        <w:tc>
          <w:tcPr>
            <w:tcW w:w="976" w:type="dxa"/>
            <w:noWrap w:val="0"/>
            <w:vAlign w:val="center"/>
          </w:tcPr>
          <w:p>
            <w:pPr>
              <w:spacing w:line="360" w:lineRule="exact"/>
              <w:jc w:val="center"/>
              <w:rPr>
                <w:rFonts w:eastAsia="仿宋_GB2312"/>
                <w:b/>
                <w:bCs/>
                <w:szCs w:val="21"/>
              </w:rPr>
            </w:pPr>
            <w:r>
              <w:rPr>
                <w:rFonts w:eastAsia="仿宋_GB2312"/>
                <w:b/>
                <w:bCs/>
                <w:szCs w:val="21"/>
              </w:rPr>
              <w:t>40h等效声级dB(A)</w:t>
            </w:r>
          </w:p>
        </w:tc>
        <w:tc>
          <w:tcPr>
            <w:tcW w:w="682" w:type="dxa"/>
            <w:noWrap w:val="0"/>
            <w:vAlign w:val="center"/>
          </w:tcPr>
          <w:p>
            <w:pPr>
              <w:spacing w:line="360" w:lineRule="exact"/>
              <w:jc w:val="center"/>
              <w:rPr>
                <w:rFonts w:eastAsia="仿宋_GB2312"/>
                <w:b/>
                <w:bCs/>
                <w:szCs w:val="21"/>
              </w:rPr>
            </w:pPr>
            <w:r>
              <w:rPr>
                <w:rFonts w:eastAsia="仿宋_GB2312"/>
                <w:b/>
                <w:bCs/>
                <w:szCs w:val="21"/>
              </w:rPr>
              <w:t>接触限值dB(A)</w:t>
            </w:r>
          </w:p>
        </w:tc>
        <w:tc>
          <w:tcPr>
            <w:tcW w:w="671" w:type="dxa"/>
            <w:noWrap w:val="0"/>
            <w:vAlign w:val="center"/>
          </w:tcPr>
          <w:p>
            <w:pPr>
              <w:spacing w:line="360" w:lineRule="exact"/>
              <w:jc w:val="center"/>
              <w:rPr>
                <w:rFonts w:eastAsia="仿宋_GB2312"/>
                <w:b/>
                <w:bCs/>
                <w:szCs w:val="21"/>
              </w:rPr>
            </w:pPr>
            <w:r>
              <w:rPr>
                <w:rFonts w:eastAsia="仿宋_GB2312"/>
                <w:b/>
                <w:bCs/>
                <w:szCs w:val="21"/>
              </w:rPr>
              <w:t>单项结论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6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1</w:t>
            </w:r>
          </w:p>
        </w:tc>
        <w:tc>
          <w:tcPr>
            <w:tcW w:w="57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68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金工</w:t>
            </w:r>
          </w:p>
        </w:tc>
        <w:tc>
          <w:tcPr>
            <w:tcW w:w="1021"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金工</w:t>
            </w:r>
          </w:p>
        </w:tc>
        <w:tc>
          <w:tcPr>
            <w:tcW w:w="65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8h/d,6d/w</w:t>
            </w:r>
          </w:p>
        </w:tc>
        <w:tc>
          <w:tcPr>
            <w:tcW w:w="840"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稳态</w:t>
            </w:r>
          </w:p>
        </w:tc>
        <w:tc>
          <w:tcPr>
            <w:tcW w:w="85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85.8</w:t>
            </w:r>
          </w:p>
        </w:tc>
        <w:tc>
          <w:tcPr>
            <w:tcW w:w="73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w:t>
            </w:r>
          </w:p>
        </w:tc>
        <w:tc>
          <w:tcPr>
            <w:tcW w:w="97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86.6</w:t>
            </w:r>
          </w:p>
        </w:tc>
        <w:tc>
          <w:tcPr>
            <w:tcW w:w="682"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85</w:t>
            </w:r>
          </w:p>
        </w:tc>
        <w:tc>
          <w:tcPr>
            <w:tcW w:w="671"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6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2</w:t>
            </w:r>
          </w:p>
        </w:tc>
        <w:tc>
          <w:tcPr>
            <w:tcW w:w="57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68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焊接</w:t>
            </w:r>
          </w:p>
        </w:tc>
        <w:tc>
          <w:tcPr>
            <w:tcW w:w="1021"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焊接</w:t>
            </w:r>
          </w:p>
        </w:tc>
        <w:tc>
          <w:tcPr>
            <w:tcW w:w="65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4h/d,6d/w</w:t>
            </w:r>
          </w:p>
        </w:tc>
        <w:tc>
          <w:tcPr>
            <w:tcW w:w="840"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稳态</w:t>
            </w:r>
          </w:p>
        </w:tc>
        <w:tc>
          <w:tcPr>
            <w:tcW w:w="85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82.6</w:t>
            </w:r>
          </w:p>
        </w:tc>
        <w:tc>
          <w:tcPr>
            <w:tcW w:w="73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w:t>
            </w:r>
          </w:p>
        </w:tc>
        <w:tc>
          <w:tcPr>
            <w:tcW w:w="97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80.4</w:t>
            </w:r>
          </w:p>
        </w:tc>
        <w:tc>
          <w:tcPr>
            <w:tcW w:w="682"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85</w:t>
            </w:r>
          </w:p>
        </w:tc>
        <w:tc>
          <w:tcPr>
            <w:tcW w:w="671"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6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3</w:t>
            </w:r>
          </w:p>
        </w:tc>
        <w:tc>
          <w:tcPr>
            <w:tcW w:w="57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68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打磨</w:t>
            </w:r>
          </w:p>
        </w:tc>
        <w:tc>
          <w:tcPr>
            <w:tcW w:w="1021"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打磨</w:t>
            </w:r>
          </w:p>
        </w:tc>
        <w:tc>
          <w:tcPr>
            <w:tcW w:w="65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4h/d,6d/w</w:t>
            </w:r>
          </w:p>
        </w:tc>
        <w:tc>
          <w:tcPr>
            <w:tcW w:w="840"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稳态</w:t>
            </w:r>
          </w:p>
        </w:tc>
        <w:tc>
          <w:tcPr>
            <w:tcW w:w="85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85.4</w:t>
            </w:r>
          </w:p>
        </w:tc>
        <w:tc>
          <w:tcPr>
            <w:tcW w:w="73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w:t>
            </w:r>
          </w:p>
        </w:tc>
        <w:tc>
          <w:tcPr>
            <w:tcW w:w="97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83.2</w:t>
            </w:r>
          </w:p>
        </w:tc>
        <w:tc>
          <w:tcPr>
            <w:tcW w:w="682"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85</w:t>
            </w:r>
          </w:p>
        </w:tc>
        <w:tc>
          <w:tcPr>
            <w:tcW w:w="671"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6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4</w:t>
            </w:r>
          </w:p>
        </w:tc>
        <w:tc>
          <w:tcPr>
            <w:tcW w:w="57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68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喷塑</w:t>
            </w:r>
          </w:p>
        </w:tc>
        <w:tc>
          <w:tcPr>
            <w:tcW w:w="1021"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喷塑</w:t>
            </w:r>
          </w:p>
        </w:tc>
        <w:tc>
          <w:tcPr>
            <w:tcW w:w="65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8h/d,6d/w</w:t>
            </w:r>
          </w:p>
        </w:tc>
        <w:tc>
          <w:tcPr>
            <w:tcW w:w="840"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稳态</w:t>
            </w:r>
          </w:p>
        </w:tc>
        <w:tc>
          <w:tcPr>
            <w:tcW w:w="85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80.3</w:t>
            </w:r>
          </w:p>
        </w:tc>
        <w:tc>
          <w:tcPr>
            <w:tcW w:w="73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w:t>
            </w:r>
          </w:p>
        </w:tc>
        <w:tc>
          <w:tcPr>
            <w:tcW w:w="97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81.1</w:t>
            </w:r>
          </w:p>
        </w:tc>
        <w:tc>
          <w:tcPr>
            <w:tcW w:w="682"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85</w:t>
            </w:r>
          </w:p>
        </w:tc>
        <w:tc>
          <w:tcPr>
            <w:tcW w:w="671"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66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5</w:t>
            </w:r>
          </w:p>
        </w:tc>
        <w:tc>
          <w:tcPr>
            <w:tcW w:w="57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生产车间</w:t>
            </w:r>
          </w:p>
        </w:tc>
        <w:tc>
          <w:tcPr>
            <w:tcW w:w="68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抛丸</w:t>
            </w:r>
          </w:p>
        </w:tc>
        <w:tc>
          <w:tcPr>
            <w:tcW w:w="1021"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抛丸</w:t>
            </w:r>
          </w:p>
        </w:tc>
        <w:tc>
          <w:tcPr>
            <w:tcW w:w="659"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4h/d,2d/w</w:t>
            </w:r>
          </w:p>
        </w:tc>
        <w:tc>
          <w:tcPr>
            <w:tcW w:w="840"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稳态</w:t>
            </w:r>
          </w:p>
        </w:tc>
        <w:tc>
          <w:tcPr>
            <w:tcW w:w="855"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87.3</w:t>
            </w:r>
          </w:p>
        </w:tc>
        <w:tc>
          <w:tcPr>
            <w:tcW w:w="734"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w:t>
            </w:r>
          </w:p>
        </w:tc>
        <w:tc>
          <w:tcPr>
            <w:tcW w:w="976"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80.3</w:t>
            </w:r>
          </w:p>
        </w:tc>
        <w:tc>
          <w:tcPr>
            <w:tcW w:w="682"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85</w:t>
            </w:r>
          </w:p>
        </w:tc>
        <w:tc>
          <w:tcPr>
            <w:tcW w:w="671" w:type="dxa"/>
            <w:noWrap w:val="0"/>
            <w:vAlign w:val="center"/>
          </w:tcPr>
          <w:p>
            <w:pPr>
              <w:spacing w:line="360" w:lineRule="exact"/>
              <w:jc w:val="cente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符合</w:t>
            </w:r>
          </w:p>
        </w:tc>
      </w:tr>
    </w:tbl>
    <w:p>
      <w:pPr>
        <w:spacing w:line="490" w:lineRule="exact"/>
        <w:ind w:firstLine="560" w:firstLineChars="200"/>
        <w:jc w:val="left"/>
        <w:rPr>
          <w:rFonts w:eastAsia="仿宋_GB2312"/>
          <w:sz w:val="28"/>
          <w:szCs w:val="28"/>
        </w:rPr>
      </w:pPr>
      <w:r>
        <w:rPr>
          <w:rFonts w:hint="eastAsia" w:eastAsia="仿宋_GB2312"/>
          <w:sz w:val="28"/>
          <w:szCs w:val="28"/>
        </w:rPr>
        <w:t>工作场所紫外辐射检测结果与评价见表6-3。</w:t>
      </w:r>
    </w:p>
    <w:p>
      <w:pPr>
        <w:spacing w:line="490" w:lineRule="exact"/>
        <w:jc w:val="center"/>
        <w:rPr>
          <w:rFonts w:eastAsia="仿宋_GB2312"/>
          <w:b/>
          <w:sz w:val="24"/>
        </w:rPr>
      </w:pPr>
      <w:r>
        <w:rPr>
          <w:rFonts w:eastAsia="仿宋_GB2312"/>
          <w:b/>
          <w:sz w:val="24"/>
        </w:rPr>
        <w:t xml:space="preserve">表6-3 </w:t>
      </w:r>
      <w:r>
        <w:rPr>
          <w:rFonts w:hint="eastAsia" w:eastAsia="仿宋_GB2312"/>
          <w:b/>
          <w:sz w:val="24"/>
        </w:rPr>
        <w:t>工作场所</w:t>
      </w:r>
      <w:r>
        <w:rPr>
          <w:rFonts w:eastAsia="仿宋_GB2312"/>
          <w:b/>
          <w:sz w:val="24"/>
        </w:rPr>
        <w:t>紫外辐射检测结果与</w:t>
      </w:r>
      <w:r>
        <w:rPr>
          <w:rFonts w:hint="eastAsia" w:eastAsia="仿宋_GB2312"/>
          <w:b/>
          <w:sz w:val="24"/>
        </w:rPr>
        <w:t>评价</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359"/>
        <w:gridCol w:w="1459"/>
        <w:gridCol w:w="1845"/>
        <w:gridCol w:w="1538"/>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szCs w:val="21"/>
              </w:rPr>
            </w:pPr>
            <w:r>
              <w:rPr>
                <w:rFonts w:eastAsia="仿宋_GB2312"/>
                <w:b/>
                <w:szCs w:val="21"/>
              </w:rPr>
              <w:t>检测点编号</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szCs w:val="21"/>
              </w:rPr>
            </w:pPr>
            <w:r>
              <w:rPr>
                <w:rFonts w:eastAsia="仿宋_GB2312"/>
                <w:b/>
                <w:szCs w:val="21"/>
              </w:rPr>
              <w:t>单元/车间</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szCs w:val="21"/>
              </w:rPr>
            </w:pPr>
            <w:r>
              <w:rPr>
                <w:rFonts w:eastAsia="仿宋_GB2312"/>
                <w:b/>
                <w:szCs w:val="21"/>
              </w:rPr>
              <w:t>检测点</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color w:val="000000"/>
                <w:szCs w:val="21"/>
                <w:lang w:val="en-US" w:eastAsia="zh-CN"/>
              </w:rPr>
            </w:pPr>
            <w:r>
              <w:rPr>
                <w:rFonts w:eastAsia="仿宋_GB2312"/>
                <w:b/>
                <w:szCs w:val="21"/>
              </w:rPr>
              <w:t>8h</w:t>
            </w:r>
            <w:r>
              <w:rPr>
                <w:rFonts w:hint="default" w:ascii="Times New Roman" w:hAnsi="Times New Roman" w:eastAsia="仿宋_GB2312" w:cs="Times New Roman"/>
                <w:b/>
                <w:color w:val="000000"/>
                <w:szCs w:val="21"/>
                <w:lang w:val="en-US" w:eastAsia="zh-CN"/>
              </w:rPr>
              <w:t>有效辐照度</w:t>
            </w:r>
          </w:p>
          <w:p>
            <w:pPr>
              <w:spacing w:line="320" w:lineRule="exact"/>
              <w:jc w:val="center"/>
              <w:rPr>
                <w:rFonts w:eastAsia="仿宋_GB2312"/>
                <w:b/>
                <w:szCs w:val="21"/>
              </w:rPr>
            </w:pPr>
            <w:r>
              <w:rPr>
                <w:rFonts w:hint="default" w:ascii="Times New Roman" w:hAnsi="Times New Roman" w:eastAsia="仿宋_GB2312" w:cs="Times New Roman"/>
                <w:b/>
                <w:color w:val="000000"/>
                <w:szCs w:val="21"/>
                <w:lang w:val="en-US" w:eastAsia="zh-CN"/>
              </w:rPr>
              <w:t>(μw/cm</w:t>
            </w:r>
            <w:r>
              <w:rPr>
                <w:rFonts w:hint="default" w:ascii="Times New Roman" w:hAnsi="Times New Roman" w:eastAsia="仿宋_GB2312" w:cs="Times New Roman"/>
                <w:b/>
                <w:color w:val="000000"/>
                <w:szCs w:val="21"/>
                <w:vertAlign w:val="superscript"/>
                <w:lang w:val="en-US" w:eastAsia="zh-CN"/>
              </w:rPr>
              <w:t>2</w:t>
            </w:r>
            <w:r>
              <w:rPr>
                <w:rFonts w:hint="default" w:ascii="Times New Roman" w:hAnsi="Times New Roman" w:eastAsia="仿宋_GB2312" w:cs="Times New Roman"/>
                <w:b/>
                <w:color w:val="000000"/>
                <w:szCs w:val="21"/>
                <w:lang w:val="en-US" w:eastAsia="zh-CN"/>
              </w:rPr>
              <w:t>)</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szCs w:val="21"/>
              </w:rPr>
            </w:pPr>
            <w:r>
              <w:rPr>
                <w:rFonts w:eastAsia="仿宋_GB2312"/>
                <w:b/>
                <w:szCs w:val="21"/>
              </w:rPr>
              <w:t>职业接触限值</w:t>
            </w:r>
          </w:p>
          <w:p>
            <w:pPr>
              <w:spacing w:line="320" w:lineRule="exact"/>
              <w:jc w:val="center"/>
              <w:rPr>
                <w:rFonts w:eastAsia="仿宋_GB2312"/>
                <w:b/>
                <w:szCs w:val="21"/>
              </w:rPr>
            </w:pPr>
            <w:r>
              <w:rPr>
                <w:rFonts w:eastAsia="仿宋_GB2312"/>
                <w:b/>
                <w:szCs w:val="21"/>
              </w:rPr>
              <w:t xml:space="preserve"> </w:t>
            </w:r>
            <w:r>
              <w:rPr>
                <w:rFonts w:hint="default" w:ascii="Times New Roman" w:hAnsi="Times New Roman" w:eastAsia="仿宋_GB2312" w:cs="Times New Roman"/>
                <w:b/>
                <w:color w:val="000000"/>
                <w:szCs w:val="21"/>
                <w:lang w:val="en-US" w:eastAsia="zh-CN"/>
              </w:rPr>
              <w:t>(μw/cm</w:t>
            </w:r>
            <w:r>
              <w:rPr>
                <w:rFonts w:hint="default" w:ascii="Times New Roman" w:hAnsi="Times New Roman" w:eastAsia="仿宋_GB2312" w:cs="Times New Roman"/>
                <w:b/>
                <w:color w:val="000000"/>
                <w:szCs w:val="21"/>
                <w:vertAlign w:val="superscript"/>
                <w:lang w:val="en-US" w:eastAsia="zh-CN"/>
              </w:rPr>
              <w:t>2</w:t>
            </w:r>
            <w:r>
              <w:rPr>
                <w:rFonts w:hint="default" w:ascii="Times New Roman" w:hAnsi="Times New Roman" w:eastAsia="仿宋_GB2312" w:cs="Times New Roman"/>
                <w:b/>
                <w:color w:val="000000"/>
                <w:szCs w:val="21"/>
                <w:lang w:val="en-US" w:eastAsia="zh-CN"/>
              </w:rPr>
              <w:t>)</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szCs w:val="21"/>
              </w:rPr>
            </w:pPr>
            <w:r>
              <w:rPr>
                <w:rFonts w:eastAsia="仿宋_GB2312"/>
                <w:b/>
                <w:szCs w:val="21"/>
              </w:rPr>
              <w:t>单项结论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Cs/>
                <w:kern w:val="0"/>
                <w:sz w:val="21"/>
                <w:szCs w:val="21"/>
                <w:lang w:val="en-US" w:eastAsia="zh-CN" w:bidi="ar-SA"/>
              </w:rPr>
            </w:pPr>
            <w:r>
              <w:rPr>
                <w:rFonts w:hint="eastAsia" w:ascii="仿宋_GB2312" w:hAnsi="仿宋_GB2312" w:eastAsia="仿宋_GB2312" w:cs="仿宋_GB2312"/>
                <w:bCs/>
                <w:kern w:val="0"/>
                <w:szCs w:val="21"/>
                <w:lang w:val="en-US" w:eastAsia="zh-CN"/>
              </w:rPr>
              <w:t>2</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Cs/>
                <w:kern w:val="0"/>
                <w:sz w:val="21"/>
                <w:szCs w:val="21"/>
                <w:lang w:val="en-US" w:eastAsia="zh-CN" w:bidi="ar-SA"/>
              </w:rPr>
            </w:pPr>
            <w:r>
              <w:rPr>
                <w:rFonts w:hint="eastAsia" w:ascii="仿宋_GB2312" w:hAnsi="仿宋_GB2312" w:eastAsia="仿宋_GB2312" w:cs="仿宋_GB2312"/>
                <w:bCs/>
                <w:kern w:val="0"/>
                <w:szCs w:val="21"/>
                <w:lang w:val="en-US" w:eastAsia="zh-CN"/>
              </w:rPr>
              <w:t>生产车间</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Cs/>
                <w:kern w:val="0"/>
                <w:sz w:val="21"/>
                <w:szCs w:val="21"/>
                <w:lang w:val="en-US" w:eastAsia="zh-CN" w:bidi="ar-SA"/>
              </w:rPr>
            </w:pPr>
            <w:r>
              <w:rPr>
                <w:rFonts w:hint="eastAsia" w:ascii="仿宋_GB2312" w:hAnsi="仿宋_GB2312" w:eastAsia="仿宋_GB2312" w:cs="仿宋_GB2312"/>
                <w:bCs/>
                <w:kern w:val="0"/>
                <w:szCs w:val="21"/>
                <w:lang w:val="en-US" w:eastAsia="zh-CN"/>
              </w:rPr>
              <w:t>焊接/焊接</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0.15</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0.24</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kern w:val="2"/>
                <w:sz w:val="21"/>
                <w:szCs w:val="21"/>
                <w:lang w:val="en-US" w:eastAsia="zh-CN" w:bidi="ar"/>
              </w:rPr>
              <w:t>符合</w:t>
            </w:r>
          </w:p>
        </w:tc>
      </w:tr>
    </w:tbl>
    <w:p>
      <w:pPr>
        <w:spacing w:line="490" w:lineRule="exact"/>
        <w:ind w:firstLine="540"/>
        <w:jc w:val="left"/>
        <w:rPr>
          <w:rFonts w:hint="default" w:eastAsia="仿宋_GB2312"/>
          <w:sz w:val="28"/>
          <w:szCs w:val="28"/>
          <w:lang w:val="en-US" w:eastAsia="zh-CN"/>
        </w:rPr>
        <w:sectPr>
          <w:pgSz w:w="11906" w:h="16838"/>
          <w:pgMar w:top="1440" w:right="1800" w:bottom="1440" w:left="1800" w:header="851" w:footer="992" w:gutter="0"/>
          <w:cols w:space="425" w:num="1"/>
          <w:docGrid w:type="lines" w:linePitch="312" w:charSpace="0"/>
        </w:sectPr>
      </w:pPr>
    </w:p>
    <w:p>
      <w:pPr>
        <w:pStyle w:val="2"/>
        <w:spacing w:line="490" w:lineRule="exact"/>
        <w:ind w:firstLine="0"/>
        <w:jc w:val="center"/>
        <w:outlineLvl w:val="0"/>
        <w:rPr>
          <w:rFonts w:hint="eastAsia" w:ascii="Times New Roman" w:hAnsi="Times New Roman" w:eastAsia="仿宋_GB2312"/>
          <w:b/>
          <w:color w:val="000000"/>
          <w:sz w:val="28"/>
          <w:szCs w:val="28"/>
          <w:lang w:val="zh-CN"/>
        </w:rPr>
      </w:pPr>
      <w:bookmarkStart w:id="60" w:name="_Toc108078064"/>
      <w:bookmarkStart w:id="61" w:name="_Toc108098954"/>
      <w:bookmarkStart w:id="62" w:name="_Toc256000021"/>
      <w:r>
        <w:rPr>
          <w:rFonts w:ascii="Times New Roman" w:hAnsi="Times New Roman" w:eastAsia="仿宋_GB2312"/>
          <w:b/>
          <w:color w:val="000000"/>
          <w:sz w:val="28"/>
          <w:szCs w:val="28"/>
          <w:lang w:val="zh-CN"/>
        </w:rPr>
        <w:t>7</w:t>
      </w:r>
      <w:r>
        <w:rPr>
          <w:rFonts w:hint="eastAsia" w:ascii="Times New Roman" w:hAnsi="Times New Roman" w:eastAsia="仿宋_GB2312"/>
          <w:b/>
          <w:color w:val="000000"/>
          <w:sz w:val="28"/>
          <w:szCs w:val="28"/>
          <w:lang w:val="zh-CN"/>
        </w:rPr>
        <w:t>结论</w:t>
      </w:r>
      <w:bookmarkEnd w:id="60"/>
      <w:bookmarkEnd w:id="61"/>
      <w:bookmarkEnd w:id="62"/>
    </w:p>
    <w:p>
      <w:pPr>
        <w:pStyle w:val="2"/>
        <w:spacing w:line="490" w:lineRule="exact"/>
        <w:ind w:firstLine="0"/>
        <w:jc w:val="left"/>
        <w:outlineLvl w:val="1"/>
        <w:rPr>
          <w:rFonts w:ascii="Times New Roman" w:hAnsi="Times New Roman" w:eastAsia="仿宋_GB2312"/>
          <w:b/>
          <w:bCs/>
          <w:color w:val="000000"/>
          <w:sz w:val="28"/>
          <w:szCs w:val="28"/>
          <w:lang w:val="zh-CN"/>
        </w:rPr>
      </w:pPr>
      <w:bookmarkStart w:id="63" w:name="_Toc256000022"/>
      <w:bookmarkStart w:id="64" w:name="_Toc107216329"/>
      <w:bookmarkStart w:id="65" w:name="_Toc108098955"/>
      <w:r>
        <w:rPr>
          <w:rFonts w:ascii="Times New Roman" w:hAnsi="Times New Roman" w:eastAsia="仿宋_GB2312"/>
          <w:b/>
          <w:bCs/>
          <w:color w:val="000000"/>
          <w:sz w:val="28"/>
          <w:szCs w:val="28"/>
          <w:lang w:val="zh-CN"/>
        </w:rPr>
        <w:t>7.1评价结论</w:t>
      </w:r>
      <w:bookmarkEnd w:id="63"/>
      <w:bookmarkEnd w:id="64"/>
      <w:bookmarkEnd w:id="65"/>
    </w:p>
    <w:p>
      <w:pPr>
        <w:spacing w:line="490" w:lineRule="exact"/>
        <w:ind w:firstLine="561"/>
        <w:rPr>
          <w:rFonts w:eastAsia="仿宋_GB2312"/>
          <w:color w:val="000000"/>
          <w:sz w:val="28"/>
          <w:szCs w:val="28"/>
        </w:rPr>
      </w:pPr>
      <w:r>
        <w:rPr>
          <w:rFonts w:hint="eastAsia" w:ascii="仿宋_GB2312" w:hAnsi="仿宋_GB2312" w:eastAsia="仿宋_GB2312" w:cs="仿宋_GB2312"/>
          <w:color w:val="000000"/>
          <w:sz w:val="28"/>
          <w:szCs w:val="28"/>
          <w:lang w:val="en-US" w:eastAsia="zh-CN"/>
        </w:rPr>
        <w:t>本次共检测粉尘及化学有害因素定点4个点、个体0个，检测结果均符合GBZ 2.1-2019及第1号修改单的要求；共检测物理因素定点5个点、个体0个，其中有1个点不符合GBZ 2.2-2007的标准要求，其余检测点检测结果均符合GBZ 2.2-2007的要求。</w:t>
      </w:r>
    </w:p>
    <w:p>
      <w:pPr>
        <w:pStyle w:val="2"/>
        <w:spacing w:line="490" w:lineRule="exact"/>
        <w:ind w:firstLine="561"/>
        <w:rPr>
          <w:rFonts w:ascii="Times New Roman" w:hAnsi="Times New Roman" w:eastAsia="仿宋_GB2312"/>
          <w:color w:val="000000"/>
          <w:sz w:val="28"/>
          <w:szCs w:val="28"/>
        </w:rPr>
      </w:pPr>
      <w:r>
        <w:rPr>
          <w:rFonts w:ascii="Times New Roman" w:hAnsi="Times New Roman" w:eastAsia="仿宋_GB2312"/>
          <w:color w:val="000000"/>
          <w:sz w:val="28"/>
          <w:szCs w:val="28"/>
        </w:rPr>
        <w:t>该企业本次检测结果与评价结论见表7-1。</w:t>
      </w:r>
    </w:p>
    <w:p>
      <w:pPr>
        <w:spacing w:line="490" w:lineRule="exact"/>
        <w:jc w:val="center"/>
        <w:rPr>
          <w:rFonts w:eastAsia="仿宋_GB2312"/>
          <w:b/>
          <w:sz w:val="24"/>
        </w:rPr>
      </w:pPr>
      <w:r>
        <w:rPr>
          <w:rFonts w:eastAsia="仿宋_GB2312"/>
          <w:b/>
          <w:sz w:val="24"/>
        </w:rPr>
        <w:t>表7-1检测结果与评价结论</w:t>
      </w:r>
    </w:p>
    <w:tbl>
      <w:tblPr>
        <w:tblStyle w:val="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91"/>
        <w:gridCol w:w="1036"/>
        <w:gridCol w:w="708"/>
        <w:gridCol w:w="1560"/>
        <w:gridCol w:w="708"/>
        <w:gridCol w:w="850"/>
        <w:gridCol w:w="1274"/>
        <w:gridCol w:w="709"/>
        <w:gridCol w:w="8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tblHeader/>
          <w:jc w:val="center"/>
        </w:trPr>
        <w:tc>
          <w:tcPr>
            <w:tcW w:w="1727" w:type="dxa"/>
            <w:gridSpan w:val="2"/>
            <w:tcBorders>
              <w:bottom w:val="single" w:color="auto" w:sz="4" w:space="0"/>
            </w:tcBorders>
            <w:noWrap w:val="0"/>
            <w:vAlign w:val="center"/>
          </w:tcPr>
          <w:p>
            <w:pPr>
              <w:spacing w:line="320" w:lineRule="exact"/>
              <w:jc w:val="center"/>
              <w:rPr>
                <w:rFonts w:eastAsia="仿宋_GB2312"/>
                <w:b/>
                <w:szCs w:val="21"/>
              </w:rPr>
            </w:pPr>
            <w:r>
              <w:rPr>
                <w:rFonts w:eastAsia="仿宋_GB2312"/>
                <w:b/>
                <w:szCs w:val="21"/>
              </w:rPr>
              <w:t>检测地点</w:t>
            </w:r>
          </w:p>
        </w:tc>
        <w:tc>
          <w:tcPr>
            <w:tcW w:w="708" w:type="dxa"/>
            <w:vMerge w:val="restart"/>
            <w:noWrap w:val="0"/>
            <w:vAlign w:val="center"/>
          </w:tcPr>
          <w:p>
            <w:pPr>
              <w:spacing w:line="320" w:lineRule="exact"/>
              <w:jc w:val="center"/>
              <w:rPr>
                <w:rFonts w:eastAsia="仿宋_GB2312"/>
                <w:b/>
                <w:szCs w:val="21"/>
              </w:rPr>
            </w:pPr>
            <w:r>
              <w:rPr>
                <w:rFonts w:hint="eastAsia" w:eastAsia="仿宋_GB2312"/>
                <w:b/>
                <w:szCs w:val="21"/>
              </w:rPr>
              <w:t>检测地点</w:t>
            </w:r>
          </w:p>
        </w:tc>
        <w:tc>
          <w:tcPr>
            <w:tcW w:w="1560" w:type="dxa"/>
            <w:vMerge w:val="restart"/>
            <w:noWrap w:val="0"/>
            <w:vAlign w:val="center"/>
          </w:tcPr>
          <w:p>
            <w:pPr>
              <w:spacing w:line="320" w:lineRule="exact"/>
              <w:jc w:val="center"/>
              <w:rPr>
                <w:rFonts w:eastAsia="仿宋_GB2312"/>
                <w:b/>
                <w:szCs w:val="21"/>
              </w:rPr>
            </w:pPr>
            <w:r>
              <w:rPr>
                <w:rFonts w:eastAsia="仿宋_GB2312"/>
                <w:b/>
                <w:szCs w:val="21"/>
              </w:rPr>
              <w:t>主要职业病危害因素</w:t>
            </w:r>
          </w:p>
        </w:tc>
        <w:tc>
          <w:tcPr>
            <w:tcW w:w="708" w:type="dxa"/>
            <w:vMerge w:val="restart"/>
            <w:noWrap w:val="0"/>
            <w:vAlign w:val="center"/>
          </w:tcPr>
          <w:p>
            <w:pPr>
              <w:spacing w:line="320" w:lineRule="exact"/>
              <w:jc w:val="center"/>
              <w:rPr>
                <w:rFonts w:eastAsia="仿宋_GB2312"/>
                <w:b/>
                <w:szCs w:val="21"/>
              </w:rPr>
            </w:pPr>
            <w:r>
              <w:rPr>
                <w:rFonts w:eastAsia="仿宋_GB2312"/>
                <w:b/>
                <w:szCs w:val="21"/>
              </w:rPr>
              <w:t>作业</w:t>
            </w:r>
          </w:p>
          <w:p>
            <w:pPr>
              <w:spacing w:line="320" w:lineRule="exact"/>
              <w:jc w:val="center"/>
              <w:rPr>
                <w:rFonts w:eastAsia="仿宋_GB2312"/>
                <w:b/>
                <w:szCs w:val="21"/>
              </w:rPr>
            </w:pPr>
            <w:r>
              <w:rPr>
                <w:rFonts w:eastAsia="仿宋_GB2312"/>
                <w:b/>
                <w:szCs w:val="21"/>
              </w:rPr>
              <w:t>人数</w:t>
            </w:r>
          </w:p>
        </w:tc>
        <w:tc>
          <w:tcPr>
            <w:tcW w:w="850" w:type="dxa"/>
            <w:vMerge w:val="restart"/>
            <w:tcBorders>
              <w:right w:val="single" w:color="auto" w:sz="4" w:space="0"/>
            </w:tcBorders>
            <w:noWrap w:val="0"/>
            <w:vAlign w:val="center"/>
          </w:tcPr>
          <w:p>
            <w:pPr>
              <w:spacing w:line="320" w:lineRule="exact"/>
              <w:jc w:val="center"/>
              <w:rPr>
                <w:rFonts w:eastAsia="仿宋_GB2312"/>
                <w:b/>
                <w:szCs w:val="21"/>
              </w:rPr>
            </w:pPr>
            <w:r>
              <w:rPr>
                <w:rFonts w:eastAsia="仿宋_GB2312"/>
                <w:b/>
                <w:szCs w:val="21"/>
              </w:rPr>
              <w:t>检测</w:t>
            </w:r>
          </w:p>
          <w:p>
            <w:pPr>
              <w:spacing w:line="320" w:lineRule="exact"/>
              <w:jc w:val="center"/>
              <w:rPr>
                <w:rFonts w:eastAsia="仿宋_GB2312"/>
                <w:b/>
                <w:szCs w:val="21"/>
              </w:rPr>
            </w:pPr>
            <w:r>
              <w:rPr>
                <w:rFonts w:eastAsia="仿宋_GB2312"/>
                <w:b/>
                <w:szCs w:val="21"/>
              </w:rPr>
              <w:t>结果</w:t>
            </w:r>
          </w:p>
        </w:tc>
        <w:tc>
          <w:tcPr>
            <w:tcW w:w="1274" w:type="dxa"/>
            <w:vMerge w:val="restart"/>
            <w:tcBorders>
              <w:left w:val="single" w:color="auto" w:sz="4" w:space="0"/>
            </w:tcBorders>
            <w:noWrap w:val="0"/>
            <w:vAlign w:val="center"/>
          </w:tcPr>
          <w:p>
            <w:pPr>
              <w:spacing w:line="320" w:lineRule="exact"/>
              <w:jc w:val="center"/>
              <w:rPr>
                <w:rFonts w:eastAsia="仿宋_GB2312"/>
                <w:b/>
                <w:szCs w:val="21"/>
              </w:rPr>
            </w:pPr>
            <w:r>
              <w:rPr>
                <w:rFonts w:eastAsia="仿宋_GB2312"/>
                <w:b/>
                <w:szCs w:val="21"/>
              </w:rPr>
              <w:t>补救</w:t>
            </w:r>
          </w:p>
          <w:p>
            <w:pPr>
              <w:spacing w:line="320" w:lineRule="exact"/>
              <w:jc w:val="center"/>
              <w:rPr>
                <w:rFonts w:eastAsia="仿宋_GB2312"/>
                <w:b/>
                <w:szCs w:val="21"/>
              </w:rPr>
            </w:pPr>
            <w:r>
              <w:rPr>
                <w:rFonts w:eastAsia="仿宋_GB2312"/>
                <w:b/>
                <w:szCs w:val="21"/>
              </w:rPr>
              <w:t>措施</w:t>
            </w:r>
          </w:p>
        </w:tc>
        <w:tc>
          <w:tcPr>
            <w:tcW w:w="709" w:type="dxa"/>
            <w:vMerge w:val="restart"/>
            <w:tcBorders>
              <w:right w:val="single" w:color="auto" w:sz="4" w:space="0"/>
            </w:tcBorders>
            <w:noWrap w:val="0"/>
            <w:vAlign w:val="center"/>
          </w:tcPr>
          <w:p>
            <w:pPr>
              <w:spacing w:line="320" w:lineRule="exact"/>
              <w:jc w:val="center"/>
              <w:rPr>
                <w:rFonts w:eastAsia="仿宋_GB2312"/>
                <w:b/>
                <w:szCs w:val="21"/>
              </w:rPr>
            </w:pPr>
            <w:r>
              <w:rPr>
                <w:rFonts w:eastAsia="仿宋_GB2312"/>
                <w:b/>
                <w:szCs w:val="21"/>
              </w:rPr>
              <w:t>评价</w:t>
            </w:r>
          </w:p>
          <w:p>
            <w:pPr>
              <w:spacing w:line="320" w:lineRule="exact"/>
              <w:jc w:val="center"/>
              <w:rPr>
                <w:rFonts w:eastAsia="仿宋_GB2312"/>
                <w:b/>
                <w:szCs w:val="21"/>
              </w:rPr>
            </w:pPr>
            <w:r>
              <w:rPr>
                <w:rFonts w:eastAsia="仿宋_GB2312"/>
                <w:b/>
                <w:szCs w:val="21"/>
              </w:rPr>
              <w:t>结论</w:t>
            </w:r>
          </w:p>
        </w:tc>
        <w:tc>
          <w:tcPr>
            <w:tcW w:w="826" w:type="dxa"/>
            <w:vMerge w:val="restart"/>
            <w:tcBorders>
              <w:left w:val="single" w:color="auto" w:sz="4" w:space="0"/>
            </w:tcBorders>
            <w:noWrap w:val="0"/>
            <w:vAlign w:val="center"/>
          </w:tcPr>
          <w:p>
            <w:pPr>
              <w:spacing w:line="320" w:lineRule="exact"/>
              <w:jc w:val="center"/>
              <w:rPr>
                <w:rFonts w:eastAsia="仿宋_GB2312"/>
                <w:b/>
                <w:szCs w:val="21"/>
              </w:rPr>
            </w:pPr>
            <w:r>
              <w:rPr>
                <w:rFonts w:eastAsia="仿宋_GB2312"/>
                <w:b/>
                <w:szCs w:val="21"/>
              </w:rPr>
              <w:t>存在高毒物品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tblHeader/>
          <w:jc w:val="center"/>
        </w:trPr>
        <w:tc>
          <w:tcPr>
            <w:tcW w:w="691" w:type="dxa"/>
            <w:tcBorders>
              <w:top w:val="single" w:color="auto" w:sz="4" w:space="0"/>
              <w:right w:val="single" w:color="auto" w:sz="4" w:space="0"/>
            </w:tcBorders>
            <w:noWrap w:val="0"/>
            <w:vAlign w:val="center"/>
          </w:tcPr>
          <w:p>
            <w:pPr>
              <w:spacing w:line="320" w:lineRule="exact"/>
              <w:jc w:val="center"/>
              <w:rPr>
                <w:rFonts w:eastAsia="仿宋_GB2312"/>
                <w:b/>
                <w:szCs w:val="21"/>
              </w:rPr>
            </w:pPr>
            <w:r>
              <w:rPr>
                <w:rFonts w:hint="eastAsia" w:eastAsia="仿宋_GB2312"/>
                <w:b/>
                <w:szCs w:val="21"/>
              </w:rPr>
              <w:t>单元/</w:t>
            </w:r>
            <w:r>
              <w:rPr>
                <w:rFonts w:eastAsia="仿宋_GB2312"/>
                <w:b/>
                <w:szCs w:val="21"/>
              </w:rPr>
              <w:t>车间</w:t>
            </w:r>
          </w:p>
        </w:tc>
        <w:tc>
          <w:tcPr>
            <w:tcW w:w="1036" w:type="dxa"/>
            <w:tcBorders>
              <w:top w:val="single" w:color="auto" w:sz="4" w:space="0"/>
              <w:left w:val="single" w:color="auto" w:sz="4" w:space="0"/>
            </w:tcBorders>
            <w:noWrap w:val="0"/>
            <w:vAlign w:val="center"/>
          </w:tcPr>
          <w:p>
            <w:pPr>
              <w:spacing w:line="320" w:lineRule="exact"/>
              <w:jc w:val="center"/>
              <w:rPr>
                <w:rFonts w:eastAsia="仿宋_GB2312"/>
                <w:b/>
                <w:szCs w:val="21"/>
              </w:rPr>
            </w:pPr>
            <w:r>
              <w:rPr>
                <w:rFonts w:eastAsia="仿宋_GB2312"/>
                <w:b/>
                <w:szCs w:val="21"/>
              </w:rPr>
              <w:t>岗位</w:t>
            </w:r>
            <w:r>
              <w:rPr>
                <w:rFonts w:hint="eastAsia" w:eastAsia="仿宋_GB2312"/>
                <w:b/>
                <w:szCs w:val="21"/>
              </w:rPr>
              <w:t>/</w:t>
            </w:r>
            <w:r>
              <w:rPr>
                <w:rFonts w:eastAsia="仿宋_GB2312"/>
                <w:b/>
                <w:szCs w:val="21"/>
              </w:rPr>
              <w:t>工种</w:t>
            </w:r>
          </w:p>
        </w:tc>
        <w:tc>
          <w:tcPr>
            <w:tcW w:w="708" w:type="dxa"/>
            <w:vMerge w:val="continue"/>
            <w:noWrap w:val="0"/>
            <w:vAlign w:val="center"/>
          </w:tcPr>
          <w:p>
            <w:pPr>
              <w:spacing w:line="320" w:lineRule="exact"/>
              <w:jc w:val="center"/>
              <w:rPr>
                <w:rFonts w:eastAsia="仿宋_GB2312"/>
                <w:b/>
                <w:szCs w:val="21"/>
              </w:rPr>
            </w:pPr>
          </w:p>
        </w:tc>
        <w:tc>
          <w:tcPr>
            <w:tcW w:w="1560" w:type="dxa"/>
            <w:vMerge w:val="continue"/>
            <w:noWrap w:val="0"/>
            <w:vAlign w:val="center"/>
          </w:tcPr>
          <w:p>
            <w:pPr>
              <w:spacing w:line="320" w:lineRule="exact"/>
              <w:jc w:val="center"/>
              <w:rPr>
                <w:rFonts w:eastAsia="仿宋_GB2312"/>
                <w:b/>
                <w:szCs w:val="21"/>
              </w:rPr>
            </w:pPr>
          </w:p>
        </w:tc>
        <w:tc>
          <w:tcPr>
            <w:tcW w:w="708" w:type="dxa"/>
            <w:vMerge w:val="continue"/>
            <w:noWrap w:val="0"/>
            <w:vAlign w:val="center"/>
          </w:tcPr>
          <w:p>
            <w:pPr>
              <w:spacing w:line="320" w:lineRule="exact"/>
              <w:jc w:val="center"/>
              <w:rPr>
                <w:rFonts w:eastAsia="仿宋_GB2312"/>
                <w:b/>
                <w:szCs w:val="21"/>
              </w:rPr>
            </w:pPr>
          </w:p>
        </w:tc>
        <w:tc>
          <w:tcPr>
            <w:tcW w:w="850" w:type="dxa"/>
            <w:vMerge w:val="continue"/>
            <w:tcBorders>
              <w:right w:val="single" w:color="auto" w:sz="4" w:space="0"/>
            </w:tcBorders>
            <w:noWrap w:val="0"/>
            <w:vAlign w:val="center"/>
          </w:tcPr>
          <w:p>
            <w:pPr>
              <w:spacing w:line="320" w:lineRule="exact"/>
              <w:jc w:val="center"/>
              <w:rPr>
                <w:rFonts w:eastAsia="仿宋_GB2312"/>
                <w:b/>
                <w:szCs w:val="21"/>
              </w:rPr>
            </w:pPr>
          </w:p>
        </w:tc>
        <w:tc>
          <w:tcPr>
            <w:tcW w:w="1274" w:type="dxa"/>
            <w:vMerge w:val="continue"/>
            <w:tcBorders>
              <w:left w:val="single" w:color="auto" w:sz="4" w:space="0"/>
            </w:tcBorders>
            <w:noWrap w:val="0"/>
            <w:vAlign w:val="center"/>
          </w:tcPr>
          <w:p>
            <w:pPr>
              <w:spacing w:line="320" w:lineRule="exact"/>
              <w:jc w:val="center"/>
              <w:rPr>
                <w:rFonts w:eastAsia="仿宋_GB2312"/>
                <w:b/>
                <w:szCs w:val="21"/>
              </w:rPr>
            </w:pPr>
          </w:p>
        </w:tc>
        <w:tc>
          <w:tcPr>
            <w:tcW w:w="709" w:type="dxa"/>
            <w:vMerge w:val="continue"/>
            <w:tcBorders>
              <w:right w:val="single" w:color="auto" w:sz="4" w:space="0"/>
            </w:tcBorders>
            <w:noWrap w:val="0"/>
            <w:vAlign w:val="center"/>
          </w:tcPr>
          <w:p>
            <w:pPr>
              <w:spacing w:line="320" w:lineRule="exact"/>
              <w:jc w:val="center"/>
              <w:rPr>
                <w:rFonts w:eastAsia="仿宋_GB2312"/>
                <w:b/>
                <w:szCs w:val="21"/>
              </w:rPr>
            </w:pPr>
          </w:p>
        </w:tc>
        <w:tc>
          <w:tcPr>
            <w:tcW w:w="826" w:type="dxa"/>
            <w:vMerge w:val="continue"/>
            <w:tcBorders>
              <w:left w:val="single" w:color="auto" w:sz="4" w:space="0"/>
            </w:tcBorders>
            <w:noWrap w:val="0"/>
            <w:vAlign w:val="center"/>
          </w:tcPr>
          <w:p>
            <w:pPr>
              <w:spacing w:line="320" w:lineRule="exact"/>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91"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生产车间</w:t>
            </w:r>
          </w:p>
        </w:tc>
        <w:tc>
          <w:tcPr>
            <w:tcW w:w="1036" w:type="dxa"/>
            <w:tcBorders>
              <w:lef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焊接</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焊接</w:t>
            </w:r>
          </w:p>
        </w:tc>
        <w:tc>
          <w:tcPr>
            <w:tcW w:w="1560"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电焊烟尘(总尘)</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850"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w:t>
            </w:r>
          </w:p>
        </w:tc>
        <w:tc>
          <w:tcPr>
            <w:tcW w:w="1274" w:type="dxa"/>
            <w:tcBorders>
              <w:left w:val="single" w:color="auto" w:sz="4" w:space="0"/>
            </w:tcBorders>
            <w:noWrap w:val="0"/>
            <w:vAlign w:val="center"/>
          </w:tcPr>
          <w:p>
            <w:pPr>
              <w:pStyle w:val="2"/>
              <w:spacing w:line="320" w:lineRule="exact"/>
              <w:ind w:firstLine="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09" w:type="dxa"/>
            <w:tcBorders>
              <w:right w:val="single" w:color="auto" w:sz="4" w:space="0"/>
            </w:tcBorders>
            <w:noWrap w:val="0"/>
            <w:vAlign w:val="center"/>
          </w:tcPr>
          <w:p>
            <w:pPr>
              <w:pStyle w:val="2"/>
              <w:spacing w:line="320" w:lineRule="exact"/>
              <w:ind w:firstLine="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826" w:type="dxa"/>
            <w:tcBorders>
              <w:left w:val="single" w:color="auto" w:sz="4" w:space="0"/>
            </w:tcBorders>
            <w:noWrap w:val="0"/>
            <w:vAlign w:val="center"/>
          </w:tcPr>
          <w:p>
            <w:pPr>
              <w:pStyle w:val="2"/>
              <w:spacing w:line="320" w:lineRule="exact"/>
              <w:ind w:firstLine="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91"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生产车间</w:t>
            </w:r>
          </w:p>
        </w:tc>
        <w:tc>
          <w:tcPr>
            <w:tcW w:w="1036" w:type="dxa"/>
            <w:tcBorders>
              <w:lef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焊接</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焊接</w:t>
            </w:r>
          </w:p>
        </w:tc>
        <w:tc>
          <w:tcPr>
            <w:tcW w:w="1560"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锰及其无机化合物(按MnO2计)</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850"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w:t>
            </w:r>
          </w:p>
        </w:tc>
        <w:tc>
          <w:tcPr>
            <w:tcW w:w="1274"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09" w:type="dxa"/>
            <w:tcBorders>
              <w:righ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826"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91"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生产车间</w:t>
            </w:r>
          </w:p>
        </w:tc>
        <w:tc>
          <w:tcPr>
            <w:tcW w:w="1036" w:type="dxa"/>
            <w:tcBorders>
              <w:lef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打磨</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打磨</w:t>
            </w:r>
          </w:p>
        </w:tc>
        <w:tc>
          <w:tcPr>
            <w:tcW w:w="1560"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砂轮磨尘(总尘)</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850"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w:t>
            </w:r>
          </w:p>
        </w:tc>
        <w:tc>
          <w:tcPr>
            <w:tcW w:w="1274"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09" w:type="dxa"/>
            <w:tcBorders>
              <w:righ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826"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91"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生产车间</w:t>
            </w:r>
          </w:p>
        </w:tc>
        <w:tc>
          <w:tcPr>
            <w:tcW w:w="1036" w:type="dxa"/>
            <w:tcBorders>
              <w:lef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喷塑</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喷塑</w:t>
            </w:r>
          </w:p>
        </w:tc>
        <w:tc>
          <w:tcPr>
            <w:tcW w:w="1560"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其他粉尘(总尘)</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850"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w:t>
            </w:r>
          </w:p>
        </w:tc>
        <w:tc>
          <w:tcPr>
            <w:tcW w:w="1274"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09" w:type="dxa"/>
            <w:tcBorders>
              <w:righ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826"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91"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生产车间</w:t>
            </w:r>
          </w:p>
        </w:tc>
        <w:tc>
          <w:tcPr>
            <w:tcW w:w="1036" w:type="dxa"/>
            <w:tcBorders>
              <w:lef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抛丸</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抛丸</w:t>
            </w:r>
          </w:p>
        </w:tc>
        <w:tc>
          <w:tcPr>
            <w:tcW w:w="1560"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其他粉尘(总尘)</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850"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w:t>
            </w:r>
          </w:p>
        </w:tc>
        <w:tc>
          <w:tcPr>
            <w:tcW w:w="1274"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09" w:type="dxa"/>
            <w:tcBorders>
              <w:righ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826"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91"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生产车间</w:t>
            </w:r>
          </w:p>
        </w:tc>
        <w:tc>
          <w:tcPr>
            <w:tcW w:w="1036" w:type="dxa"/>
            <w:tcBorders>
              <w:lef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焊接</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焊接</w:t>
            </w:r>
          </w:p>
        </w:tc>
        <w:tc>
          <w:tcPr>
            <w:tcW w:w="1560"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紫外辐射</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850"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w:t>
            </w:r>
          </w:p>
        </w:tc>
        <w:tc>
          <w:tcPr>
            <w:tcW w:w="1274"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09" w:type="dxa"/>
            <w:tcBorders>
              <w:righ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826"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91"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生产车间</w:t>
            </w:r>
          </w:p>
        </w:tc>
        <w:tc>
          <w:tcPr>
            <w:tcW w:w="1036" w:type="dxa"/>
            <w:tcBorders>
              <w:lef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金工</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金工</w:t>
            </w:r>
          </w:p>
        </w:tc>
        <w:tc>
          <w:tcPr>
            <w:tcW w:w="1560"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噪声</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850"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不符合</w:t>
            </w:r>
          </w:p>
        </w:tc>
        <w:tc>
          <w:tcPr>
            <w:tcW w:w="1274" w:type="dxa"/>
            <w:tcBorders>
              <w:left w:val="single" w:color="auto" w:sz="4" w:space="0"/>
            </w:tcBorders>
            <w:noWrap w:val="0"/>
            <w:vAlign w:val="center"/>
          </w:tcPr>
          <w:p>
            <w:pPr>
              <w:pStyle w:val="2"/>
              <w:spacing w:line="320" w:lineRule="exact"/>
              <w:ind w:firstLine="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佩戴3M1100防噪耳塞</w:t>
            </w:r>
          </w:p>
        </w:tc>
        <w:tc>
          <w:tcPr>
            <w:tcW w:w="709"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w:t>
            </w:r>
          </w:p>
        </w:tc>
        <w:tc>
          <w:tcPr>
            <w:tcW w:w="826" w:type="dxa"/>
            <w:tcBorders>
              <w:lef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91"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生产车间</w:t>
            </w:r>
          </w:p>
        </w:tc>
        <w:tc>
          <w:tcPr>
            <w:tcW w:w="1036" w:type="dxa"/>
            <w:tcBorders>
              <w:lef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抛丸</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抛丸</w:t>
            </w:r>
          </w:p>
        </w:tc>
        <w:tc>
          <w:tcPr>
            <w:tcW w:w="1560"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噪声</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850"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w:t>
            </w:r>
          </w:p>
        </w:tc>
        <w:tc>
          <w:tcPr>
            <w:tcW w:w="1274"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09" w:type="dxa"/>
            <w:tcBorders>
              <w:righ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826"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91"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生产车间</w:t>
            </w:r>
          </w:p>
        </w:tc>
        <w:tc>
          <w:tcPr>
            <w:tcW w:w="1036" w:type="dxa"/>
            <w:tcBorders>
              <w:lef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打磨</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打磨</w:t>
            </w:r>
          </w:p>
        </w:tc>
        <w:tc>
          <w:tcPr>
            <w:tcW w:w="1560"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噪声</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850"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w:t>
            </w:r>
          </w:p>
        </w:tc>
        <w:tc>
          <w:tcPr>
            <w:tcW w:w="1274"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09" w:type="dxa"/>
            <w:tcBorders>
              <w:righ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826"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91"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生产车间</w:t>
            </w:r>
          </w:p>
        </w:tc>
        <w:tc>
          <w:tcPr>
            <w:tcW w:w="1036" w:type="dxa"/>
            <w:tcBorders>
              <w:lef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焊接</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焊接</w:t>
            </w:r>
          </w:p>
        </w:tc>
        <w:tc>
          <w:tcPr>
            <w:tcW w:w="1560"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噪声</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850"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w:t>
            </w:r>
          </w:p>
        </w:tc>
        <w:tc>
          <w:tcPr>
            <w:tcW w:w="1274"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09" w:type="dxa"/>
            <w:tcBorders>
              <w:righ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826"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91"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生产车间</w:t>
            </w:r>
          </w:p>
        </w:tc>
        <w:tc>
          <w:tcPr>
            <w:tcW w:w="1036" w:type="dxa"/>
            <w:tcBorders>
              <w:lef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喷塑</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喷塑</w:t>
            </w:r>
          </w:p>
        </w:tc>
        <w:tc>
          <w:tcPr>
            <w:tcW w:w="1560"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噪声</w:t>
            </w:r>
          </w:p>
        </w:tc>
        <w:tc>
          <w:tcPr>
            <w:tcW w:w="70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850" w:type="dxa"/>
            <w:tcBorders>
              <w:right w:val="single" w:color="auto" w:sz="4" w:space="0"/>
            </w:tcBorders>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w:t>
            </w:r>
          </w:p>
        </w:tc>
        <w:tc>
          <w:tcPr>
            <w:tcW w:w="1274"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09" w:type="dxa"/>
            <w:tcBorders>
              <w:righ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826" w:type="dxa"/>
            <w:tcBorders>
              <w:left w:val="single" w:color="auto" w:sz="4" w:space="0"/>
            </w:tcBorders>
            <w:noWrap w:val="0"/>
            <w:vAlign w:val="center"/>
          </w:tcPr>
          <w:p>
            <w:pPr>
              <w:pStyle w:val="2"/>
              <w:spacing w:line="320" w:lineRule="exact"/>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否</w:t>
            </w:r>
          </w:p>
        </w:tc>
      </w:tr>
    </w:tbl>
    <w:p>
      <w:pPr>
        <w:pStyle w:val="2"/>
        <w:spacing w:line="320" w:lineRule="exact"/>
        <w:ind w:firstLine="0"/>
        <w:jc w:val="left"/>
        <w:rPr>
          <w:rFonts w:hint="eastAsia" w:ascii="仿宋_GB2312" w:hAnsi="仿宋_GB2312" w:eastAsia="仿宋_GB2312" w:cs="仿宋_GB2312"/>
          <w:color w:val="000000"/>
          <w:sz w:val="21"/>
          <w:szCs w:val="21"/>
          <w:lang w:val="zh-CN" w:eastAsia="zh-CN"/>
        </w:rPr>
      </w:pPr>
      <w:bookmarkStart w:id="66" w:name="_Toc108098956"/>
      <w:bookmarkStart w:id="67" w:name="_Toc108078065"/>
      <w:bookmarkStart w:id="68" w:name="_Toc256000023"/>
      <w:r>
        <w:rPr>
          <w:rFonts w:hint="eastAsia" w:ascii="仿宋_GB2312" w:hAnsi="仿宋_GB2312" w:eastAsia="仿宋_GB2312" w:cs="仿宋_GB2312"/>
          <w:color w:val="000000"/>
          <w:sz w:val="21"/>
          <w:szCs w:val="21"/>
          <w:lang w:val="en-US" w:eastAsia="zh-CN"/>
        </w:rPr>
        <w:t>注：企业为员工配发的3M1100防噪声耳塞，SNR值为31dB，降噪值为18.6dB。</w:t>
      </w:r>
    </w:p>
    <w:p>
      <w:pPr>
        <w:pStyle w:val="2"/>
        <w:spacing w:line="490" w:lineRule="exact"/>
        <w:ind w:firstLine="0"/>
        <w:jc w:val="left"/>
        <w:outlineLvl w:val="1"/>
        <w:rPr>
          <w:rFonts w:ascii="Times New Roman" w:hAnsi="Times New Roman" w:eastAsia="仿宋_GB2312"/>
          <w:b/>
          <w:bCs/>
          <w:color w:val="000000"/>
          <w:sz w:val="28"/>
          <w:szCs w:val="28"/>
          <w:lang w:val="zh-CN"/>
        </w:rPr>
      </w:pPr>
      <w:r>
        <w:rPr>
          <w:rFonts w:ascii="Times New Roman" w:hAnsi="Times New Roman" w:eastAsia="仿宋_GB2312"/>
          <w:b/>
          <w:bCs/>
          <w:color w:val="000000"/>
          <w:sz w:val="28"/>
          <w:szCs w:val="28"/>
          <w:lang w:val="zh-CN"/>
        </w:rPr>
        <w:t>7.2不符合岗位超标原因分析</w:t>
      </w:r>
      <w:bookmarkEnd w:id="66"/>
      <w:bookmarkEnd w:id="67"/>
      <w:bookmarkEnd w:id="68"/>
    </w:p>
    <w:p>
      <w:pPr>
        <w:adjustRightInd w:val="0"/>
        <w:snapToGrid w:val="0"/>
        <w:spacing w:line="460" w:lineRule="exact"/>
        <w:jc w:val="center"/>
        <w:rPr>
          <w:rFonts w:hint="eastAsia" w:ascii="仿宋_GB2312" w:hAnsi="仿宋" w:eastAsia="仿宋_GB2312"/>
          <w:b/>
          <w:bCs/>
          <w:snapToGrid w:val="0"/>
          <w:color w:val="000000"/>
          <w:kern w:val="0"/>
          <w:sz w:val="28"/>
          <w:szCs w:val="28"/>
        </w:rPr>
      </w:pPr>
    </w:p>
    <w:p>
      <w:pPr>
        <w:adjustRightInd w:val="0"/>
        <w:snapToGrid w:val="0"/>
        <w:spacing w:line="460" w:lineRule="exact"/>
        <w:jc w:val="center"/>
        <w:rPr>
          <w:rFonts w:hint="eastAsia" w:ascii="仿宋_GB2312" w:hAnsi="仿宋" w:eastAsia="仿宋_GB2312"/>
          <w:b/>
          <w:bCs/>
          <w:snapToGrid w:val="0"/>
          <w:color w:val="000000"/>
          <w:kern w:val="0"/>
          <w:sz w:val="28"/>
          <w:szCs w:val="28"/>
        </w:rPr>
      </w:pPr>
      <w:r>
        <w:rPr>
          <w:rFonts w:hint="eastAsia" w:ascii="仿宋_GB2312" w:hAnsi="仿宋" w:eastAsia="仿宋_GB2312"/>
          <w:b/>
          <w:bCs/>
          <w:snapToGrid w:val="0"/>
          <w:color w:val="000000"/>
          <w:kern w:val="0"/>
          <w:sz w:val="28"/>
          <w:szCs w:val="28"/>
        </w:rPr>
        <w:t>表</w:t>
      </w:r>
      <w:r>
        <w:rPr>
          <w:rFonts w:hint="eastAsia" w:ascii="仿宋_GB2312" w:hAnsi="仿宋" w:eastAsia="仿宋_GB2312"/>
          <w:b/>
          <w:bCs/>
          <w:snapToGrid w:val="0"/>
          <w:color w:val="000000"/>
          <w:kern w:val="0"/>
          <w:sz w:val="28"/>
          <w:szCs w:val="28"/>
          <w:lang w:val="en-US" w:eastAsia="zh-CN"/>
        </w:rPr>
        <w:t>7</w:t>
      </w:r>
      <w:r>
        <w:rPr>
          <w:rFonts w:hint="eastAsia" w:ascii="仿宋_GB2312" w:hAnsi="仿宋" w:eastAsia="仿宋_GB2312"/>
          <w:b/>
          <w:bCs/>
          <w:snapToGrid w:val="0"/>
          <w:color w:val="000000"/>
          <w:kern w:val="0"/>
          <w:sz w:val="28"/>
          <w:szCs w:val="28"/>
        </w:rPr>
        <w:t>-</w:t>
      </w:r>
      <w:r>
        <w:rPr>
          <w:rFonts w:hint="eastAsia" w:ascii="仿宋_GB2312" w:hAnsi="仿宋" w:eastAsia="仿宋_GB2312"/>
          <w:b/>
          <w:bCs/>
          <w:snapToGrid w:val="0"/>
          <w:color w:val="000000"/>
          <w:kern w:val="0"/>
          <w:sz w:val="28"/>
          <w:szCs w:val="28"/>
          <w:lang w:val="en-US" w:eastAsia="zh-CN"/>
        </w:rPr>
        <w:t>2</w:t>
      </w:r>
      <w:r>
        <w:rPr>
          <w:rFonts w:hint="eastAsia" w:ascii="仿宋_GB2312" w:hAnsi="仿宋" w:eastAsia="仿宋_GB2312"/>
          <w:b/>
          <w:bCs/>
          <w:snapToGrid w:val="0"/>
          <w:color w:val="000000"/>
          <w:kern w:val="0"/>
          <w:sz w:val="28"/>
          <w:szCs w:val="28"/>
        </w:rPr>
        <w:t xml:space="preserve"> 超标岗位及原因分析</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168"/>
        <w:gridCol w:w="2128"/>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34" w:type="dxa"/>
            <w:noWrap w:val="0"/>
            <w:vAlign w:val="center"/>
          </w:tcPr>
          <w:p>
            <w:pPr>
              <w:adjustRightInd w:val="0"/>
              <w:snapToGrid w:val="0"/>
              <w:jc w:val="center"/>
              <w:rPr>
                <w:rFonts w:hint="eastAsia" w:ascii="仿宋_GB2312" w:hAnsi="仿宋" w:eastAsia="仿宋_GB2312"/>
                <w:b/>
                <w:bCs/>
                <w:color w:val="000000"/>
                <w:sz w:val="24"/>
              </w:rPr>
            </w:pPr>
            <w:r>
              <w:rPr>
                <w:rFonts w:hint="eastAsia" w:ascii="仿宋_GB2312" w:hAnsi="仿宋" w:eastAsia="仿宋_GB2312"/>
                <w:b/>
                <w:bCs/>
                <w:color w:val="000000"/>
                <w:sz w:val="24"/>
              </w:rPr>
              <w:t>车间</w:t>
            </w:r>
          </w:p>
        </w:tc>
        <w:tc>
          <w:tcPr>
            <w:tcW w:w="1168" w:type="dxa"/>
            <w:noWrap w:val="0"/>
            <w:vAlign w:val="center"/>
          </w:tcPr>
          <w:p>
            <w:pPr>
              <w:adjustRightInd w:val="0"/>
              <w:snapToGrid w:val="0"/>
              <w:jc w:val="center"/>
              <w:rPr>
                <w:rFonts w:hint="eastAsia" w:ascii="仿宋_GB2312" w:hAnsi="仿宋" w:eastAsia="仿宋_GB2312"/>
                <w:b/>
                <w:bCs/>
                <w:color w:val="000000"/>
                <w:sz w:val="24"/>
              </w:rPr>
            </w:pPr>
            <w:r>
              <w:rPr>
                <w:rFonts w:hint="eastAsia" w:ascii="仿宋_GB2312" w:hAnsi="仿宋" w:eastAsia="仿宋_GB2312"/>
                <w:b/>
                <w:bCs/>
                <w:color w:val="000000"/>
                <w:sz w:val="24"/>
              </w:rPr>
              <w:t>岗位</w:t>
            </w:r>
          </w:p>
        </w:tc>
        <w:tc>
          <w:tcPr>
            <w:tcW w:w="2128" w:type="dxa"/>
            <w:noWrap w:val="0"/>
            <w:vAlign w:val="center"/>
          </w:tcPr>
          <w:p>
            <w:pPr>
              <w:adjustRightInd w:val="0"/>
              <w:snapToGrid w:val="0"/>
              <w:jc w:val="center"/>
              <w:rPr>
                <w:rFonts w:hint="eastAsia" w:ascii="仿宋_GB2312" w:hAnsi="仿宋" w:eastAsia="仿宋_GB2312"/>
                <w:b/>
                <w:bCs/>
                <w:color w:val="000000"/>
                <w:sz w:val="24"/>
              </w:rPr>
            </w:pPr>
            <w:r>
              <w:rPr>
                <w:rFonts w:hint="eastAsia" w:ascii="仿宋_GB2312" w:hAnsi="仿宋" w:eastAsia="仿宋_GB2312"/>
                <w:b/>
                <w:bCs/>
                <w:color w:val="000000"/>
                <w:sz w:val="24"/>
              </w:rPr>
              <w:t>职业病危害因素</w:t>
            </w:r>
          </w:p>
        </w:tc>
        <w:tc>
          <w:tcPr>
            <w:tcW w:w="3559" w:type="dxa"/>
            <w:noWrap w:val="0"/>
            <w:vAlign w:val="center"/>
          </w:tcPr>
          <w:p>
            <w:pPr>
              <w:adjustRightInd w:val="0"/>
              <w:snapToGrid w:val="0"/>
              <w:jc w:val="center"/>
              <w:rPr>
                <w:rFonts w:hint="eastAsia" w:ascii="仿宋_GB2312" w:hAnsi="仿宋" w:eastAsia="仿宋_GB2312"/>
                <w:b/>
                <w:bCs/>
                <w:color w:val="000000"/>
                <w:sz w:val="24"/>
              </w:rPr>
            </w:pPr>
            <w:r>
              <w:rPr>
                <w:rFonts w:hint="eastAsia" w:ascii="仿宋_GB2312" w:hAnsi="仿宋" w:eastAsia="仿宋_GB2312"/>
                <w:b/>
                <w:bCs/>
                <w:color w:val="000000"/>
                <w:sz w:val="24"/>
              </w:rPr>
              <w:t>超标原因分析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生产车间</w:t>
            </w:r>
          </w:p>
        </w:tc>
        <w:tc>
          <w:tcPr>
            <w:tcW w:w="116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金工</w:t>
            </w:r>
          </w:p>
        </w:tc>
        <w:tc>
          <w:tcPr>
            <w:tcW w:w="2128"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噪声</w:t>
            </w:r>
          </w:p>
        </w:tc>
        <w:tc>
          <w:tcPr>
            <w:tcW w:w="3559" w:type="dxa"/>
            <w:noWrap w:val="0"/>
            <w:vAlign w:val="center"/>
          </w:tcPr>
          <w:p>
            <w:pPr>
              <w:pStyle w:val="2"/>
              <w:spacing w:line="320" w:lineRule="exact"/>
              <w:ind w:firstLine="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在作业过程中设备产生的噪声强度较大。</w:t>
            </w:r>
          </w:p>
        </w:tc>
      </w:tr>
    </w:tbl>
    <w:p>
      <w:pPr>
        <w:spacing w:line="490" w:lineRule="exact"/>
        <w:ind w:firstLine="420" w:firstLineChars="150"/>
        <w:jc w:val="left"/>
        <w:rPr>
          <w:rFonts w:hint="default" w:ascii="仿宋_GB2312" w:hAnsi="仿宋_GB2312" w:eastAsia="仿宋_GB2312" w:cs="仿宋_GB2312"/>
          <w:b w:val="0"/>
          <w:bCs w:val="0"/>
          <w:sz w:val="28"/>
          <w:szCs w:val="28"/>
          <w:lang w:val="en-US" w:eastAsia="zh-CN"/>
        </w:rPr>
      </w:pPr>
    </w:p>
    <w:p>
      <w:pPr>
        <w:spacing w:line="492" w:lineRule="exact"/>
        <w:jc w:val="center"/>
        <w:outlineLvl w:val="0"/>
        <w:rPr>
          <w:rFonts w:ascii="Times New Roman" w:hAnsi="Times New Roman" w:eastAsia="仿宋_GB2312"/>
          <w:b/>
          <w:color w:val="000000"/>
          <w:sz w:val="28"/>
          <w:szCs w:val="28"/>
          <w:lang w:val="zh-CN"/>
        </w:rPr>
      </w:pPr>
      <w:r>
        <w:rPr>
          <w:rFonts w:eastAsia="仿宋_GB2312"/>
          <w:b/>
          <w:bCs/>
          <w:sz w:val="28"/>
          <w:szCs w:val="28"/>
        </w:rPr>
        <w:br w:type="page"/>
      </w:r>
      <w:bookmarkStart w:id="69" w:name="_Toc108098957"/>
      <w:bookmarkStart w:id="70" w:name="_Toc256000024"/>
      <w:bookmarkStart w:id="71" w:name="_Toc108078066"/>
      <w:r>
        <w:rPr>
          <w:rFonts w:ascii="Times New Roman" w:hAnsi="Times New Roman" w:eastAsia="仿宋_GB2312"/>
          <w:b/>
          <w:color w:val="000000"/>
          <w:sz w:val="28"/>
          <w:szCs w:val="28"/>
          <w:lang w:val="zh-CN"/>
        </w:rPr>
        <w:t>8建议</w:t>
      </w:r>
      <w:bookmarkEnd w:id="69"/>
      <w:bookmarkEnd w:id="70"/>
      <w:bookmarkEnd w:id="71"/>
    </w:p>
    <w:p>
      <w:pPr>
        <w:pStyle w:val="2"/>
        <w:spacing w:line="490" w:lineRule="exact"/>
        <w:ind w:firstLine="0"/>
        <w:jc w:val="left"/>
        <w:outlineLvl w:val="1"/>
        <w:rPr>
          <w:rFonts w:ascii="Times New Roman" w:hAnsi="Times New Roman" w:eastAsia="仿宋_GB2312"/>
          <w:b/>
          <w:bCs/>
          <w:color w:val="000000"/>
          <w:sz w:val="28"/>
          <w:szCs w:val="28"/>
          <w:lang w:val="zh-CN"/>
        </w:rPr>
      </w:pPr>
      <w:bookmarkStart w:id="72" w:name="_Toc108078067"/>
      <w:bookmarkStart w:id="73" w:name="_Toc108098958"/>
      <w:bookmarkStart w:id="74" w:name="_Toc256000025"/>
      <w:bookmarkStart w:id="75" w:name="_Hlk108017881"/>
      <w:r>
        <w:rPr>
          <w:rFonts w:ascii="Times New Roman" w:hAnsi="Times New Roman" w:eastAsia="仿宋_GB2312"/>
          <w:b/>
          <w:bCs/>
          <w:color w:val="000000"/>
          <w:sz w:val="28"/>
          <w:szCs w:val="28"/>
          <w:lang w:val="zh-CN"/>
        </w:rPr>
        <w:t>8.1防护措施</w:t>
      </w:r>
      <w:bookmarkEnd w:id="72"/>
      <w:bookmarkEnd w:id="73"/>
      <w:bookmarkEnd w:id="74"/>
    </w:p>
    <w:p>
      <w:pPr>
        <w:adjustRightInd w:val="0"/>
        <w:snapToGrid w:val="0"/>
        <w:spacing w:line="490" w:lineRule="exact"/>
        <w:ind w:firstLine="420" w:firstLineChars="15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1、及时清理地面、机器台面、墙壁积尘，防止二次扬尘。</w:t>
      </w:r>
    </w:p>
    <w:p>
      <w:pPr>
        <w:adjustRightInd w:val="0"/>
        <w:snapToGrid w:val="0"/>
        <w:spacing w:line="490" w:lineRule="exact"/>
        <w:ind w:firstLine="420" w:firstLineChars="15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2、加强对设备的维护、保养，以降低设备的机械噪声。</w:t>
      </w:r>
    </w:p>
    <w:p>
      <w:pPr>
        <w:pStyle w:val="2"/>
        <w:spacing w:line="490" w:lineRule="exact"/>
        <w:ind w:firstLine="0"/>
        <w:jc w:val="left"/>
        <w:outlineLvl w:val="1"/>
        <w:rPr>
          <w:rFonts w:ascii="Times New Roman" w:hAnsi="Times New Roman" w:eastAsia="仿宋_GB2312"/>
          <w:b/>
          <w:bCs/>
          <w:color w:val="000000"/>
          <w:sz w:val="28"/>
          <w:szCs w:val="28"/>
          <w:lang w:val="zh-CN"/>
        </w:rPr>
      </w:pPr>
      <w:bookmarkStart w:id="76" w:name="_Toc108078068"/>
      <w:bookmarkStart w:id="77" w:name="_Toc108098959"/>
      <w:bookmarkStart w:id="78" w:name="_Toc256000026"/>
      <w:r>
        <w:rPr>
          <w:rFonts w:ascii="Times New Roman" w:hAnsi="Times New Roman" w:eastAsia="仿宋_GB2312"/>
          <w:b/>
          <w:bCs/>
          <w:color w:val="000000"/>
          <w:sz w:val="28"/>
          <w:szCs w:val="28"/>
          <w:lang w:val="zh-CN"/>
        </w:rPr>
        <w:t>8.2职业卫生管理</w:t>
      </w:r>
      <w:bookmarkEnd w:id="76"/>
      <w:bookmarkEnd w:id="77"/>
      <w:bookmarkEnd w:id="78"/>
    </w:p>
    <w:bookmarkEnd w:id="75"/>
    <w:p>
      <w:pPr>
        <w:adjustRightInd w:val="0"/>
        <w:snapToGrid w:val="0"/>
        <w:spacing w:line="490" w:lineRule="exact"/>
        <w:ind w:firstLine="420" w:firstLineChars="15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（1）建议企业加强对生产设备及防护设备进行经常性的维护、检修，定期检测其性能和效果，确保其处于良好运行状态；加强检维修时的个人防护。</w:t>
      </w:r>
      <w:r>
        <w:rPr>
          <w:rFonts w:hint="eastAsia" w:ascii="仿宋_GB2312" w:hAnsi="仿宋_GB2312" w:eastAsia="仿宋_GB2312" w:cs="仿宋_GB2312"/>
          <w:sz w:val="28"/>
          <w:lang w:val="en-US" w:eastAsia="zh-CN"/>
        </w:rPr>
        <w:br w:type="textWrapping"/>
      </w:r>
      <w:r>
        <w:rPr>
          <w:rFonts w:hint="eastAsia" w:ascii="仿宋_GB2312" w:hAnsi="仿宋_GB2312" w:eastAsia="仿宋_GB2312" w:cs="仿宋_GB2312"/>
          <w:sz w:val="28"/>
          <w:lang w:val="en-US" w:eastAsia="zh-CN"/>
        </w:rPr>
        <w:tab/>
      </w:r>
      <w:r>
        <w:rPr>
          <w:rFonts w:hint="eastAsia" w:ascii="仿宋_GB2312" w:hAnsi="仿宋_GB2312" w:eastAsia="仿宋_GB2312" w:cs="仿宋_GB2312"/>
          <w:sz w:val="28"/>
          <w:lang w:val="en-US" w:eastAsia="zh-CN"/>
        </w:rPr>
        <w:t>（2）在生产厂房内存在职业病危害因素的作业场所的醒目位置，设置职业病危害警示标识、中文说明书和周知卡。</w:t>
      </w:r>
      <w:r>
        <w:rPr>
          <w:rFonts w:hint="eastAsia" w:ascii="仿宋_GB2312" w:hAnsi="仿宋_GB2312" w:eastAsia="仿宋_GB2312" w:cs="仿宋_GB2312"/>
          <w:sz w:val="28"/>
          <w:lang w:val="en-US" w:eastAsia="zh-CN"/>
        </w:rPr>
        <w:br w:type="textWrapping"/>
      </w:r>
      <w:r>
        <w:rPr>
          <w:rFonts w:hint="eastAsia" w:ascii="仿宋_GB2312" w:hAnsi="仿宋_GB2312" w:eastAsia="仿宋_GB2312" w:cs="仿宋_GB2312"/>
          <w:sz w:val="28"/>
          <w:lang w:val="en-US" w:eastAsia="zh-CN"/>
        </w:rPr>
        <w:tab/>
      </w:r>
      <w:r>
        <w:rPr>
          <w:rFonts w:hint="eastAsia" w:ascii="仿宋_GB2312" w:hAnsi="仿宋_GB2312" w:eastAsia="仿宋_GB2312" w:cs="仿宋_GB2312"/>
          <w:sz w:val="28"/>
          <w:lang w:val="en-US" w:eastAsia="zh-CN"/>
        </w:rPr>
        <w:t>（3）企业应加强对工人的培训，使工人能够正确使用与佩戴个体防护用品，并加强管理使之制度化。</w:t>
      </w:r>
      <w:r>
        <w:rPr>
          <w:rFonts w:hint="eastAsia" w:ascii="仿宋_GB2312" w:hAnsi="仿宋_GB2312" w:eastAsia="仿宋_GB2312" w:cs="仿宋_GB2312"/>
          <w:sz w:val="28"/>
          <w:lang w:val="en-US" w:eastAsia="zh-CN"/>
        </w:rPr>
        <w:br w:type="textWrapping"/>
      </w:r>
      <w:r>
        <w:rPr>
          <w:rFonts w:hint="eastAsia" w:ascii="仿宋_GB2312" w:hAnsi="仿宋_GB2312" w:eastAsia="仿宋_GB2312" w:cs="仿宋_GB2312"/>
          <w:sz w:val="28"/>
          <w:lang w:val="en-US" w:eastAsia="zh-CN"/>
        </w:rPr>
        <w:tab/>
      </w:r>
      <w:r>
        <w:rPr>
          <w:rFonts w:hint="eastAsia" w:ascii="仿宋_GB2312" w:hAnsi="仿宋_GB2312" w:eastAsia="仿宋_GB2312" w:cs="仿宋_GB2312"/>
          <w:sz w:val="28"/>
          <w:lang w:val="en-US" w:eastAsia="zh-CN"/>
        </w:rPr>
        <w:t>（4）企业应按照《职业健康监护技术规范》（GBZ 188-2014 ）等规范要求，组织员工进行上岗前、在岗期间和离岗时职业健康检查，并将检查结果如实告知劳动者。</w:t>
      </w:r>
      <w:r>
        <w:rPr>
          <w:rFonts w:hint="eastAsia" w:ascii="仿宋_GB2312" w:hAnsi="仿宋_GB2312" w:eastAsia="仿宋_GB2312" w:cs="仿宋_GB2312"/>
          <w:sz w:val="28"/>
          <w:lang w:val="en-US" w:eastAsia="zh-CN"/>
        </w:rPr>
        <w:br w:type="textWrapping"/>
      </w:r>
      <w:r>
        <w:rPr>
          <w:rFonts w:hint="eastAsia" w:ascii="仿宋_GB2312" w:hAnsi="仿宋_GB2312" w:eastAsia="仿宋_GB2312" w:cs="仿宋_GB2312"/>
          <w:sz w:val="28"/>
          <w:lang w:val="en-US" w:eastAsia="zh-CN"/>
        </w:rPr>
        <w:tab/>
      </w:r>
      <w:r>
        <w:rPr>
          <w:rFonts w:hint="eastAsia" w:ascii="仿宋_GB2312" w:hAnsi="仿宋_GB2312" w:eastAsia="仿宋_GB2312" w:cs="仿宋_GB2312"/>
          <w:sz w:val="28"/>
          <w:lang w:val="en-US" w:eastAsia="zh-CN"/>
        </w:rPr>
        <w:t>（5）用人单位应按照安监总厅安健〔2013〕171号《职业卫生档案管理规范》要求，及时更新和完善职业卫生管理台帐。</w:t>
      </w:r>
      <w:r>
        <w:rPr>
          <w:rFonts w:hint="eastAsia" w:ascii="仿宋_GB2312" w:hAnsi="仿宋_GB2312" w:eastAsia="仿宋_GB2312" w:cs="仿宋_GB2312"/>
          <w:sz w:val="28"/>
          <w:lang w:val="en-US" w:eastAsia="zh-CN"/>
        </w:rPr>
        <w:br w:type="textWrapping"/>
      </w:r>
      <w:r>
        <w:rPr>
          <w:rFonts w:hint="eastAsia" w:ascii="仿宋_GB2312" w:hAnsi="仿宋_GB2312" w:eastAsia="仿宋_GB2312" w:cs="仿宋_GB2312"/>
          <w:sz w:val="28"/>
          <w:lang w:val="en-US" w:eastAsia="zh-CN"/>
        </w:rPr>
        <w:tab/>
      </w:r>
      <w:r>
        <w:rPr>
          <w:rFonts w:hint="eastAsia" w:ascii="仿宋_GB2312" w:hAnsi="仿宋_GB2312" w:eastAsia="仿宋_GB2312" w:cs="仿宋_GB2312"/>
          <w:sz w:val="28"/>
          <w:lang w:val="en-US" w:eastAsia="zh-CN"/>
        </w:rPr>
        <w:t>（6）企业应根据国家卫生健康委相关规定，对本项目职业病危害因素及时完成网络申报，申报网址：http://www.zjzwfw.gov.cn。</w:t>
      </w:r>
      <w:r>
        <w:rPr>
          <w:rFonts w:hint="eastAsia" w:ascii="仿宋_GB2312" w:hAnsi="仿宋_GB2312" w:eastAsia="仿宋_GB2312" w:cs="仿宋_GB2312"/>
          <w:sz w:val="28"/>
          <w:lang w:val="en-US" w:eastAsia="zh-CN"/>
        </w:rPr>
        <w:br w:type="textWrapping"/>
      </w:r>
      <w:r>
        <w:rPr>
          <w:rFonts w:hint="eastAsia" w:ascii="仿宋_GB2312" w:hAnsi="仿宋_GB2312" w:eastAsia="仿宋_GB2312" w:cs="仿宋_GB2312"/>
          <w:sz w:val="28"/>
          <w:lang w:val="en-US" w:eastAsia="zh-CN"/>
        </w:rPr>
        <w:tab/>
      </w:r>
      <w:r>
        <w:rPr>
          <w:rFonts w:hint="eastAsia" w:ascii="仿宋_GB2312" w:hAnsi="仿宋_GB2312" w:eastAsia="仿宋_GB2312" w:cs="仿宋_GB2312"/>
          <w:sz w:val="28"/>
          <w:lang w:val="en-US" w:eastAsia="zh-CN"/>
        </w:rPr>
        <w:t>（7）企业应按照国家卫生健康委令〔2021〕第5号《工作场所职业卫生管理规定》第二十条“职业病危害严重的用人单位，应当委托具有相应资质的职业卫生技术服务机构，每年至少进行一次职业病危害因素检测，每三年至少进行一次职业病危害现状评价。</w:t>
      </w:r>
    </w:p>
    <w:p>
      <w:pPr>
        <w:spacing w:line="490" w:lineRule="exact"/>
        <w:rPr>
          <w:rFonts w:ascii="仿宋_GB2312" w:hAnsi="仿宋_GB2312" w:eastAsia="仿宋_GB2312" w:cs="仿宋_GB2312"/>
          <w:sz w:val="24"/>
        </w:rPr>
        <w:sectPr>
          <w:pgSz w:w="11906" w:h="16838"/>
          <w:pgMar w:top="1440" w:right="1800" w:bottom="1440" w:left="1800" w:header="851" w:footer="992" w:gutter="0"/>
          <w:cols w:space="425" w:num="1"/>
          <w:docGrid w:type="lines" w:linePitch="312" w:charSpace="0"/>
        </w:sectPr>
      </w:pPr>
    </w:p>
    <w:p>
      <w:pPr>
        <w:pStyle w:val="2"/>
        <w:spacing w:line="490" w:lineRule="exact"/>
        <w:ind w:firstLine="0"/>
        <w:jc w:val="center"/>
        <w:outlineLvl w:val="0"/>
        <w:rPr>
          <w:rFonts w:ascii="Times New Roman" w:hAnsi="Times New Roman" w:eastAsia="仿宋_GB2312"/>
          <w:b/>
          <w:color w:val="000000"/>
          <w:sz w:val="28"/>
          <w:szCs w:val="28"/>
          <w:lang w:val="zh-CN"/>
        </w:rPr>
      </w:pPr>
      <w:bookmarkStart w:id="79" w:name="_Toc108098960"/>
      <w:bookmarkStart w:id="80" w:name="_Toc256000027"/>
      <w:bookmarkStart w:id="81" w:name="_Toc108078069"/>
      <w:r>
        <w:rPr>
          <w:rFonts w:ascii="Times New Roman" w:hAnsi="Times New Roman" w:eastAsia="仿宋_GB2312"/>
          <w:b/>
          <w:color w:val="000000"/>
          <w:sz w:val="28"/>
          <w:szCs w:val="28"/>
          <w:lang w:val="zh-CN"/>
        </w:rPr>
        <w:t>9附件</w:t>
      </w:r>
      <w:bookmarkEnd w:id="79"/>
      <w:bookmarkEnd w:id="80"/>
      <w:bookmarkEnd w:id="81"/>
    </w:p>
    <w:p>
      <w:pPr>
        <w:tabs>
          <w:tab w:val="left" w:pos="1095"/>
        </w:tabs>
        <w:spacing w:line="460" w:lineRule="exact"/>
        <w:ind w:firstLine="560" w:firstLineChars="200"/>
        <w:rPr>
          <w:rFonts w:hint="eastAsia" w:eastAsia="仿宋_GB2312"/>
          <w:color w:val="000000"/>
          <w:sz w:val="28"/>
          <w:szCs w:val="28"/>
        </w:rPr>
      </w:pPr>
      <w:r>
        <w:rPr>
          <w:rFonts w:eastAsia="仿宋_GB2312"/>
          <w:sz w:val="28"/>
        </w:rPr>
        <w:t>附</w:t>
      </w:r>
      <w:r>
        <w:rPr>
          <w:rFonts w:hint="eastAsia" w:eastAsia="仿宋_GB2312"/>
          <w:sz w:val="28"/>
        </w:rPr>
        <w:t xml:space="preserve">录1 </w:t>
      </w:r>
      <w:r>
        <w:rPr>
          <w:rFonts w:hint="eastAsia" w:eastAsia="仿宋_GB2312"/>
          <w:color w:val="000000"/>
          <w:sz w:val="28"/>
          <w:szCs w:val="28"/>
        </w:rPr>
        <w:t>工作场所职业病危害因素定期检测报告工作流程图</w:t>
      </w:r>
    </w:p>
    <w:p>
      <w:pPr>
        <w:keepNext w:val="0"/>
        <w:keepLines w:val="0"/>
        <w:pageBreakBefore w:val="0"/>
        <w:widowControl w:val="0"/>
        <w:tabs>
          <w:tab w:val="left" w:pos="1095"/>
        </w:tabs>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drawing>
          <wp:inline distT="0" distB="0" distL="114300" distR="114300">
            <wp:extent cx="5479415" cy="6600825"/>
            <wp:effectExtent l="0" t="0" r="6985" b="8890"/>
            <wp:docPr id="200" name="图片 200" descr="Sket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Sketchpad"/>
                    <pic:cNvPicPr>
                      <a:picLocks noChangeAspect="1"/>
                    </pic:cNvPicPr>
                  </pic:nvPicPr>
                  <pic:blipFill>
                    <a:blip r:embed="rId11"/>
                    <a:stretch>
                      <a:fillRect/>
                    </a:stretch>
                  </pic:blipFill>
                  <pic:spPr>
                    <a:xfrm>
                      <a:off x="0" y="0"/>
                      <a:ext cx="5479415" cy="6600825"/>
                    </a:xfrm>
                    <a:prstGeom prst="rect">
                      <a:avLst/>
                    </a:prstGeom>
                  </pic:spPr>
                </pic:pic>
              </a:graphicData>
            </a:graphic>
          </wp:inline>
        </w:drawing>
      </w:r>
    </w:p>
    <w:p>
      <w:pPr>
        <w:rPr>
          <w:rFonts w:hint="eastAsia"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br w:type="page"/>
      </w:r>
    </w:p>
    <w:p>
      <w:pPr>
        <w:tabs>
          <w:tab w:val="left" w:pos="1095"/>
        </w:tabs>
        <w:spacing w:line="460" w:lineRule="exact"/>
        <w:ind w:firstLine="560" w:firstLineChars="200"/>
        <w:rPr>
          <w:rFonts w:hint="eastAsia" w:eastAsia="仿宋_GB2312"/>
          <w:sz w:val="28"/>
        </w:rPr>
      </w:pPr>
      <w:r>
        <w:rPr>
          <w:rFonts w:eastAsia="仿宋_GB2312"/>
          <w:sz w:val="28"/>
        </w:rPr>
        <w:t>附</w:t>
      </w:r>
      <w:r>
        <w:rPr>
          <w:rFonts w:hint="eastAsia" w:eastAsia="仿宋_GB2312"/>
          <w:sz w:val="28"/>
        </w:rPr>
        <w:t>录</w:t>
      </w:r>
      <w:r>
        <w:rPr>
          <w:rFonts w:eastAsia="仿宋_GB2312"/>
          <w:sz w:val="28"/>
        </w:rPr>
        <w:t xml:space="preserve">2 </w:t>
      </w:r>
      <w:r>
        <w:rPr>
          <w:rFonts w:hint="eastAsia" w:eastAsia="仿宋_GB2312"/>
          <w:sz w:val="28"/>
        </w:rPr>
        <w:t>检测布点图</w:t>
      </w:r>
    </w:p>
    <w:p>
      <w:pPr>
        <w:keepNext w:val="0"/>
        <w:keepLines w:val="0"/>
        <w:pageBreakBefore w:val="0"/>
        <w:widowControl w:val="0"/>
        <w:tabs>
          <w:tab w:val="left" w:pos="1095"/>
        </w:tabs>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drawing>
          <wp:inline distT="0" distB="0" distL="114300" distR="114300">
            <wp:extent cx="5613400" cy="4525010"/>
            <wp:effectExtent l="0" t="0" r="6350" b="8890"/>
            <wp:docPr id="124839409" name="图片 30,000" descr="Sket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9409" name="图片 30,000" descr="Sketchpad"/>
                    <pic:cNvPicPr>
                      <a:picLocks noChangeAspect="1"/>
                    </pic:cNvPicPr>
                  </pic:nvPicPr>
                  <pic:blipFill>
                    <a:blip r:embed="rId12"/>
                    <a:stretch>
                      <a:fillRect/>
                    </a:stretch>
                  </pic:blipFill>
                  <pic:spPr>
                    <a:xfrm>
                      <a:off x="0" y="0"/>
                      <a:ext cx="5613400" cy="4525010"/>
                    </a:xfrm>
                    <a:prstGeom prst="rect">
                      <a:avLst/>
                    </a:prstGeom>
                  </pic:spPr>
                </pic:pic>
              </a:graphicData>
            </a:graphic>
          </wp:inline>
        </w:drawing>
      </w:r>
    </w:p>
    <w:p>
      <w:pPr>
        <w:rPr>
          <w:rFonts w:hint="eastAsia"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br w:type="page"/>
      </w:r>
    </w:p>
    <w:p>
      <w:pPr>
        <w:tabs>
          <w:tab w:val="left" w:pos="1095"/>
        </w:tabs>
        <w:spacing w:line="460" w:lineRule="exact"/>
        <w:ind w:firstLine="560" w:firstLineChars="200"/>
        <w:rPr>
          <w:rFonts w:eastAsia="仿宋_GB2312"/>
          <w:sz w:val="28"/>
        </w:rPr>
      </w:pPr>
      <w:r>
        <w:rPr>
          <w:rFonts w:eastAsia="仿宋_GB2312"/>
          <w:sz w:val="28"/>
        </w:rPr>
        <w:t>附</w:t>
      </w:r>
      <w:r>
        <w:rPr>
          <w:rFonts w:hint="eastAsia" w:eastAsia="仿宋_GB2312"/>
          <w:sz w:val="28"/>
        </w:rPr>
        <w:t>录</w:t>
      </w:r>
      <w:r>
        <w:rPr>
          <w:rFonts w:eastAsia="仿宋_GB2312"/>
          <w:sz w:val="28"/>
        </w:rPr>
        <w:t>3 现场检测照片</w:t>
      </w:r>
    </w:p>
    <w:tbl>
      <w:tblPr>
        <w:tblStyle w:val="9"/>
        <w:tblW w:w="4999"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306"/>
        <w:gridCol w:w="421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94" w:hRule="atLeast"/>
          <w:jc w:val="center"/>
        </w:trPr>
        <w:tc>
          <w:tcPr>
            <w:tcW w:w="2504" w:type="pct"/>
            <w:noWrap w:val="0"/>
            <w:vAlign w:val="top"/>
          </w:tcPr>
          <w:p>
            <w:pPr>
              <w:rPr>
                <w:rFonts w:hint="eastAsia" w:ascii="仿宋" w:hAnsi="仿宋" w:eastAsia="仿宋" w:cs="仿宋"/>
                <w:b/>
                <w:bCs/>
                <w:color w:val="000000"/>
                <w:sz w:val="28"/>
                <w:szCs w:val="28"/>
                <w:lang w:eastAsia="zh-CN"/>
              </w:rPr>
            </w:pPr>
            <w:r>
              <w:rPr>
                <w:rFonts w:hint="default" w:ascii="Times New Roman" w:hAnsi="Times New Roman" w:eastAsia="仿宋_GB2312" w:cs="Times New Roman"/>
                <w:kern w:val="2"/>
                <w:sz w:val="28"/>
                <w:szCs w:val="28"/>
                <w:lang w:val="en-US" w:eastAsia="zh-CN" w:bidi="ar"/>
              </w:rPr>
              <w:drawing>
                <wp:inline distT="0" distB="0" distL="114300" distR="114300">
                  <wp:extent cx="2605405" cy="2661285"/>
                  <wp:effectExtent l="0" t="0" r="4445" b="5715"/>
                  <wp:docPr id="1750855488" name="图片 140,000" descr="Sket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55488" name="图片 140,000" descr="Sketchpad"/>
                          <pic:cNvPicPr>
                            <a:picLocks noChangeAspect="1"/>
                          </pic:cNvPicPr>
                        </pic:nvPicPr>
                        <pic:blipFill>
                          <a:blip r:embed="rId13"/>
                          <a:stretch>
                            <a:fillRect/>
                          </a:stretch>
                        </pic:blipFill>
                        <pic:spPr>
                          <a:xfrm>
                            <a:off x="0" y="0"/>
                            <a:ext cx="2605405" cy="2661285"/>
                          </a:xfrm>
                          <a:prstGeom prst="rect">
                            <a:avLst/>
                          </a:prstGeom>
                        </pic:spPr>
                      </pic:pic>
                    </a:graphicData>
                  </a:graphic>
                </wp:inline>
              </w:drawing>
            </w:r>
          </w:p>
        </w:tc>
        <w:tc>
          <w:tcPr>
            <w:tcW w:w="2495" w:type="pct"/>
            <w:noWrap w:val="0"/>
            <w:vAlign w:val="top"/>
          </w:tcPr>
          <w:p>
            <w:pPr>
              <w:bidi w:val="0"/>
              <w:jc w:val="both"/>
              <w:rPr>
                <w:rFonts w:hint="eastAsia"/>
                <w:lang w:val="en-US" w:eastAsia="zh-CN"/>
              </w:rPr>
            </w:pPr>
            <w:r>
              <w:rPr>
                <w:rFonts w:hint="eastAsia"/>
                <w:lang w:val="en-US" w:eastAsia="zh-CN"/>
              </w:rPr>
              <w:drawing>
                <wp:inline distT="0" distB="0" distL="114300" distR="114300">
                  <wp:extent cx="2536825" cy="2626360"/>
                  <wp:effectExtent l="0" t="0" r="15875" b="2540"/>
                  <wp:docPr id="1" name="图片 1" descr="微信图片_2023103119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31195559"/>
                          <pic:cNvPicPr>
                            <a:picLocks noChangeAspect="1"/>
                          </pic:cNvPicPr>
                        </pic:nvPicPr>
                        <pic:blipFill>
                          <a:blip r:embed="rId14"/>
                          <a:stretch>
                            <a:fillRect/>
                          </a:stretch>
                        </pic:blipFill>
                        <pic:spPr>
                          <a:xfrm>
                            <a:off x="0" y="0"/>
                            <a:ext cx="2536825" cy="2626360"/>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27" w:hRule="atLeast"/>
          <w:jc w:val="center"/>
        </w:trPr>
        <w:tc>
          <w:tcPr>
            <w:tcW w:w="2504" w:type="pct"/>
            <w:noWrap w:val="0"/>
            <w:vAlign w:val="top"/>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96515" cy="2426970"/>
                  <wp:effectExtent l="0" t="0" r="13335" b="11430"/>
                  <wp:docPr id="3" name="图片 3" descr="微信图片_20231031195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0311955593"/>
                          <pic:cNvPicPr>
                            <a:picLocks noChangeAspect="1"/>
                          </pic:cNvPicPr>
                        </pic:nvPicPr>
                        <pic:blipFill>
                          <a:blip r:embed="rId15"/>
                          <a:stretch>
                            <a:fillRect/>
                          </a:stretch>
                        </pic:blipFill>
                        <pic:spPr>
                          <a:xfrm>
                            <a:off x="0" y="0"/>
                            <a:ext cx="2596515" cy="2426970"/>
                          </a:xfrm>
                          <a:prstGeom prst="rect">
                            <a:avLst/>
                          </a:prstGeom>
                        </pic:spPr>
                      </pic:pic>
                    </a:graphicData>
                  </a:graphic>
                </wp:inline>
              </w:drawing>
            </w:r>
          </w:p>
        </w:tc>
        <w:tc>
          <w:tcPr>
            <w:tcW w:w="2495" w:type="pct"/>
            <w:noWrap w:val="0"/>
            <w:vAlign w:val="top"/>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29840" cy="2432685"/>
                  <wp:effectExtent l="0" t="0" r="3810" b="5715"/>
                  <wp:docPr id="4" name="图片 4" descr="微信图片_20231031195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0311955592"/>
                          <pic:cNvPicPr>
                            <a:picLocks noChangeAspect="1"/>
                          </pic:cNvPicPr>
                        </pic:nvPicPr>
                        <pic:blipFill>
                          <a:blip r:embed="rId16"/>
                          <a:stretch>
                            <a:fillRect/>
                          </a:stretch>
                        </pic:blipFill>
                        <pic:spPr>
                          <a:xfrm>
                            <a:off x="0" y="0"/>
                            <a:ext cx="2529840" cy="2432685"/>
                          </a:xfrm>
                          <a:prstGeom prst="rect">
                            <a:avLst/>
                          </a:prstGeom>
                        </pic:spPr>
                      </pic:pic>
                    </a:graphicData>
                  </a:graphic>
                </wp:inline>
              </w:drawing>
            </w:r>
          </w:p>
        </w:tc>
      </w:tr>
    </w:tbl>
    <w:p>
      <w:pPr>
        <w:tabs>
          <w:tab w:val="left" w:pos="1095"/>
        </w:tabs>
        <w:spacing w:line="460" w:lineRule="exact"/>
        <w:rPr>
          <w:rFonts w:eastAsia="仿宋_GB2312"/>
          <w:sz w:val="28"/>
        </w:rPr>
      </w:pPr>
    </w:p>
    <w:p>
      <w:pPr>
        <w:keepNext w:val="0"/>
        <w:keepLines w:val="0"/>
        <w:pageBreakBefore w:val="0"/>
        <w:widowControl w:val="0"/>
        <w:tabs>
          <w:tab w:val="left" w:pos="1095"/>
        </w:tabs>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2"/>
          <w:sz w:val="28"/>
          <w:szCs w:val="28"/>
          <w:lang w:val="en-US" w:eastAsia="zh-CN" w:bidi="ar"/>
        </w:rPr>
      </w:pPr>
    </w:p>
    <w:p>
      <w:pPr>
        <w:rPr>
          <w:rFonts w:hint="eastAsia"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br w:type="page"/>
      </w:r>
    </w:p>
    <w:p>
      <w:pPr>
        <w:tabs>
          <w:tab w:val="left" w:pos="1095"/>
        </w:tabs>
        <w:spacing w:line="460" w:lineRule="exact"/>
        <w:ind w:firstLine="560" w:firstLineChars="200"/>
        <w:rPr>
          <w:rFonts w:hint="default" w:eastAsia="仿宋_GB2312"/>
          <w:sz w:val="28"/>
          <w:szCs w:val="28"/>
          <w:lang w:val="en-US" w:eastAsia="zh-CN"/>
        </w:rPr>
      </w:pPr>
      <w:r>
        <w:rPr>
          <w:rFonts w:eastAsia="仿宋_GB2312"/>
          <w:sz w:val="28"/>
        </w:rPr>
        <w:t>附</w:t>
      </w:r>
      <w:r>
        <w:rPr>
          <w:rFonts w:hint="eastAsia" w:eastAsia="仿宋_GB2312"/>
          <w:sz w:val="28"/>
        </w:rPr>
        <w:t>录</w:t>
      </w:r>
      <w:r>
        <w:rPr>
          <w:rFonts w:eastAsia="仿宋_GB2312"/>
          <w:sz w:val="28"/>
        </w:rPr>
        <w:t xml:space="preserve">4 </w:t>
      </w:r>
      <w:r>
        <w:rPr>
          <w:rFonts w:hint="eastAsia" w:eastAsia="仿宋_GB2312"/>
          <w:sz w:val="28"/>
        </w:rPr>
        <w:t>检测</w:t>
      </w:r>
      <w:r>
        <w:rPr>
          <w:rFonts w:hint="eastAsia" w:eastAsia="仿宋_GB2312"/>
          <w:sz w:val="28"/>
          <w:lang w:val="en-US" w:eastAsia="zh-CN"/>
        </w:rPr>
        <w:t>结果报告单</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w:instrText>
                          </w:r>
                          <w:r>
                            <w:rPr>
                              <w:rFonts w:hint="eastAsia" w:ascii="宋体" w:hAnsi="宋体" w:cs="宋体"/>
                              <w:sz w:val="21"/>
                              <w:szCs w:val="21"/>
                              <w:lang w:val="en-US" w:eastAsia="zh-CN"/>
                            </w:rPr>
                            <w:instrText xml:space="preserve">=</w:instrText>
                          </w: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w:instrText>
                          </w:r>
                          <w:r>
                            <w:rPr>
                              <w:rFonts w:hint="eastAsia" w:ascii="宋体" w:hAnsi="宋体" w:eastAsia="宋体" w:cs="宋体"/>
                              <w:sz w:val="21"/>
                              <w:szCs w:val="21"/>
                            </w:rPr>
                            <w:instrText xml:space="preserve">NUMPAGES</w:instrText>
                          </w:r>
                          <w:r>
                            <w:rPr>
                              <w:rFonts w:hint="eastAsia" w:ascii="宋体" w:hAnsi="宋体" w:cs="宋体"/>
                              <w:sz w:val="21"/>
                              <w:szCs w:val="21"/>
                              <w:lang w:val="en-US" w:eastAsia="zh-CN"/>
                            </w:rPr>
                            <w:instrText xml:space="preserve"> </w:instrText>
                          </w:r>
                          <w:r>
                            <w:rPr>
                              <w:rFonts w:hint="eastAsia" w:ascii="宋体" w:hAnsi="宋体" w:cs="宋体"/>
                              <w:sz w:val="21"/>
                              <w:szCs w:val="21"/>
                              <w:lang w:val="en-US" w:eastAsia="zh-CN"/>
                            </w:rPr>
                            <w:fldChar w:fldCharType="separate"/>
                          </w:r>
                          <w:r>
                            <w:rPr>
                              <w:rFonts w:hint="eastAsia" w:ascii="宋体" w:hAnsi="宋体" w:eastAsia="宋体" w:cs="宋体"/>
                              <w:sz w:val="21"/>
                              <w:szCs w:val="21"/>
                            </w:rPr>
                            <w:instrText xml:space="preserve">26</w:instrText>
                          </w:r>
                          <w:r>
                            <w:rPr>
                              <w:rFonts w:hint="eastAsia" w:ascii="宋体" w:hAnsi="宋体" w:cs="宋体"/>
                              <w:sz w:val="21"/>
                              <w:szCs w:val="21"/>
                              <w:lang w:val="en-US" w:eastAsia="zh-CN"/>
                            </w:rPr>
                            <w:fldChar w:fldCharType="end"/>
                          </w:r>
                          <w:r>
                            <w:rPr>
                              <w:rFonts w:hint="eastAsia" w:ascii="宋体" w:hAnsi="宋体" w:cs="宋体"/>
                              <w:sz w:val="21"/>
                              <w:szCs w:val="21"/>
                              <w:lang w:val="en-US" w:eastAsia="zh-CN"/>
                            </w:rPr>
                            <w:instrText xml:space="preserve">-2</w:instrText>
                          </w:r>
                          <w:r>
                            <w:rPr>
                              <w:rFonts w:hint="eastAsia" w:ascii="宋体" w:hAnsi="宋体" w:eastAsia="宋体" w:cs="宋体"/>
                              <w:sz w:val="21"/>
                              <w:szCs w:val="21"/>
                            </w:rPr>
                            <w:instrText xml:space="preserv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w:instrText>
                    </w:r>
                    <w:r>
                      <w:rPr>
                        <w:rFonts w:hint="eastAsia" w:ascii="宋体" w:hAnsi="宋体" w:cs="宋体"/>
                        <w:sz w:val="21"/>
                        <w:szCs w:val="21"/>
                        <w:lang w:val="en-US" w:eastAsia="zh-CN"/>
                      </w:rPr>
                      <w:instrText xml:space="preserve">=</w:instrText>
                    </w: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w:instrText>
                    </w:r>
                    <w:r>
                      <w:rPr>
                        <w:rFonts w:hint="eastAsia" w:ascii="宋体" w:hAnsi="宋体" w:eastAsia="宋体" w:cs="宋体"/>
                        <w:sz w:val="21"/>
                        <w:szCs w:val="21"/>
                      </w:rPr>
                      <w:instrText xml:space="preserve">NUMPAGES</w:instrText>
                    </w:r>
                    <w:r>
                      <w:rPr>
                        <w:rFonts w:hint="eastAsia" w:ascii="宋体" w:hAnsi="宋体" w:cs="宋体"/>
                        <w:sz w:val="21"/>
                        <w:szCs w:val="21"/>
                        <w:lang w:val="en-US" w:eastAsia="zh-CN"/>
                      </w:rPr>
                      <w:instrText xml:space="preserve"> </w:instrText>
                    </w:r>
                    <w:r>
                      <w:rPr>
                        <w:rFonts w:hint="eastAsia" w:ascii="宋体" w:hAnsi="宋体" w:cs="宋体"/>
                        <w:sz w:val="21"/>
                        <w:szCs w:val="21"/>
                        <w:lang w:val="en-US" w:eastAsia="zh-CN"/>
                      </w:rPr>
                      <w:fldChar w:fldCharType="separate"/>
                    </w:r>
                    <w:r>
                      <w:rPr>
                        <w:rFonts w:hint="eastAsia" w:ascii="宋体" w:hAnsi="宋体" w:eastAsia="宋体" w:cs="宋体"/>
                        <w:sz w:val="21"/>
                        <w:szCs w:val="21"/>
                      </w:rPr>
                      <w:instrText xml:space="preserve">26</w:instrText>
                    </w:r>
                    <w:r>
                      <w:rPr>
                        <w:rFonts w:hint="eastAsia" w:ascii="宋体" w:hAnsi="宋体" w:cs="宋体"/>
                        <w:sz w:val="21"/>
                        <w:szCs w:val="21"/>
                        <w:lang w:val="en-US" w:eastAsia="zh-CN"/>
                      </w:rPr>
                      <w:fldChar w:fldCharType="end"/>
                    </w:r>
                    <w:r>
                      <w:rPr>
                        <w:rFonts w:hint="eastAsia" w:ascii="宋体" w:hAnsi="宋体" w:cs="宋体"/>
                        <w:sz w:val="21"/>
                        <w:szCs w:val="21"/>
                        <w:lang w:val="en-US" w:eastAsia="zh-CN"/>
                      </w:rPr>
                      <w:instrText xml:space="preserve">-2</w:instrText>
                    </w:r>
                    <w:r>
                      <w:rPr>
                        <w:rFonts w:hint="eastAsia" w:ascii="宋体" w:hAnsi="宋体" w:eastAsia="宋体" w:cs="宋体"/>
                        <w:sz w:val="21"/>
                        <w:szCs w:val="21"/>
                      </w:rPr>
                      <w:instrText xml:space="preserv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r>
      <w:rPr>
        <w:rFonts w:hint="eastAsia" w:ascii="宋体" w:hAnsi="宋体" w:eastAsia="宋体" w:cs="宋体"/>
        <w:kern w:val="0"/>
        <w:sz w:val="21"/>
        <w:szCs w:val="21"/>
        <w:lang w:val="en-US" w:eastAsia="zh-CN"/>
      </w:rPr>
      <w:t>浙江高鑫安全检测科技有限公司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left"/>
      <w:rPr>
        <w:rFonts w:hint="eastAsia" w:ascii="宋体" w:hAnsi="宋体"/>
        <w:bCs/>
        <w:sz w:val="21"/>
        <w:szCs w:val="21"/>
      </w:rPr>
    </w:pPr>
    <w:r>
      <w:rPr>
        <w:rFonts w:hint="eastAsia" w:ascii="宋体" w:hAnsi="宋体"/>
        <w:bCs/>
        <w:sz w:val="21"/>
        <w:szCs w:val="21"/>
        <w:lang w:val="en-US" w:eastAsia="zh-CN"/>
      </w:rPr>
      <w:t>浙江好玩家居用品有限公司</w:t>
    </w:r>
    <w:r>
      <w:rPr>
        <w:rFonts w:hint="eastAsia" w:ascii="宋体" w:hAnsi="宋体"/>
        <w:bCs/>
        <w:sz w:val="21"/>
        <w:szCs w:val="21"/>
      </w:rPr>
      <w:t>工作场所职业病危害因素检测报告</w:t>
    </w:r>
  </w:p>
  <w:p>
    <w:pPr>
      <w:pStyle w:val="5"/>
      <w:pBdr>
        <w:bottom w:val="single" w:color="auto" w:sz="4" w:space="1"/>
      </w:pBdr>
      <w:jc w:val="right"/>
      <w:rPr>
        <w:rFonts w:hint="default" w:eastAsia="宋体"/>
        <w:lang w:val="en-US" w:eastAsia="zh-CN"/>
      </w:rPr>
    </w:pPr>
    <w:r>
      <w:rPr>
        <w:rFonts w:hint="eastAsia" w:ascii="宋体" w:hAnsi="宋体"/>
        <w:bCs/>
        <w:sz w:val="21"/>
        <w:szCs w:val="21"/>
        <w:lang w:val="en-US" w:eastAsia="zh-CN"/>
      </w:rPr>
      <w:t>编号：GXZD23980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77EB8"/>
    <w:multiLevelType w:val="multilevel"/>
    <w:tmpl w:val="65077EB8"/>
    <w:lvl w:ilvl="0" w:tentative="0">
      <w:start w:val="1"/>
      <w:numFmt w:val="decimal"/>
      <w:pStyle w:val="15"/>
      <w:lvlText w:val="表3-%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OGE0MDc2Y2UyNzc0OWY1NGQxMWRlNGE0MTVlN2QifQ=="/>
  </w:docVars>
  <w:rsids>
    <w:rsidRoot w:val="00000000"/>
    <w:rsid w:val="00F45D76"/>
    <w:rsid w:val="00F74A57"/>
    <w:rsid w:val="02A260E0"/>
    <w:rsid w:val="032B7DBE"/>
    <w:rsid w:val="06320987"/>
    <w:rsid w:val="0634768F"/>
    <w:rsid w:val="092D54BA"/>
    <w:rsid w:val="0ACC349A"/>
    <w:rsid w:val="0B5036E2"/>
    <w:rsid w:val="0BDA0364"/>
    <w:rsid w:val="0E217DAF"/>
    <w:rsid w:val="0E4D215A"/>
    <w:rsid w:val="0F6623EF"/>
    <w:rsid w:val="0F73174D"/>
    <w:rsid w:val="10284C2D"/>
    <w:rsid w:val="107A6B0B"/>
    <w:rsid w:val="11CA74F1"/>
    <w:rsid w:val="12834530"/>
    <w:rsid w:val="13D749A0"/>
    <w:rsid w:val="15B437D9"/>
    <w:rsid w:val="191E14D3"/>
    <w:rsid w:val="1C3D7884"/>
    <w:rsid w:val="1C481525"/>
    <w:rsid w:val="1CD87F6E"/>
    <w:rsid w:val="1D04257E"/>
    <w:rsid w:val="1D3049A6"/>
    <w:rsid w:val="1E6311F9"/>
    <w:rsid w:val="1E85324A"/>
    <w:rsid w:val="20672C08"/>
    <w:rsid w:val="20932040"/>
    <w:rsid w:val="2203069A"/>
    <w:rsid w:val="23607C87"/>
    <w:rsid w:val="238565F7"/>
    <w:rsid w:val="25B26E83"/>
    <w:rsid w:val="25BF6FC6"/>
    <w:rsid w:val="26B42189"/>
    <w:rsid w:val="26D60AE7"/>
    <w:rsid w:val="2B830B12"/>
    <w:rsid w:val="2B9E7A17"/>
    <w:rsid w:val="2BD22877"/>
    <w:rsid w:val="2D372842"/>
    <w:rsid w:val="2DAE63A6"/>
    <w:rsid w:val="2F1538F0"/>
    <w:rsid w:val="2FA31BC6"/>
    <w:rsid w:val="30DC4672"/>
    <w:rsid w:val="311D018D"/>
    <w:rsid w:val="31BD37A1"/>
    <w:rsid w:val="327C3541"/>
    <w:rsid w:val="3324727F"/>
    <w:rsid w:val="343F7486"/>
    <w:rsid w:val="362E1065"/>
    <w:rsid w:val="37103CB7"/>
    <w:rsid w:val="38A4499A"/>
    <w:rsid w:val="394F000E"/>
    <w:rsid w:val="3A577D39"/>
    <w:rsid w:val="3B004431"/>
    <w:rsid w:val="3E792E55"/>
    <w:rsid w:val="3E9F1B81"/>
    <w:rsid w:val="3F1E6F5B"/>
    <w:rsid w:val="3F864C9D"/>
    <w:rsid w:val="41177BB9"/>
    <w:rsid w:val="41BA3452"/>
    <w:rsid w:val="420267DC"/>
    <w:rsid w:val="436F1C50"/>
    <w:rsid w:val="44583CF5"/>
    <w:rsid w:val="447F3A76"/>
    <w:rsid w:val="45243B12"/>
    <w:rsid w:val="489D725F"/>
    <w:rsid w:val="49370038"/>
    <w:rsid w:val="4AE253FD"/>
    <w:rsid w:val="4C1A464A"/>
    <w:rsid w:val="4DB459E6"/>
    <w:rsid w:val="4F4F7F98"/>
    <w:rsid w:val="4F8E7901"/>
    <w:rsid w:val="504A4BD7"/>
    <w:rsid w:val="528B637A"/>
    <w:rsid w:val="55B50C82"/>
    <w:rsid w:val="57253D14"/>
    <w:rsid w:val="58065F40"/>
    <w:rsid w:val="58A342A5"/>
    <w:rsid w:val="593E5EF4"/>
    <w:rsid w:val="594D02D2"/>
    <w:rsid w:val="5A0D2862"/>
    <w:rsid w:val="5C66288B"/>
    <w:rsid w:val="5CA75E9D"/>
    <w:rsid w:val="5F942D12"/>
    <w:rsid w:val="5FF94923"/>
    <w:rsid w:val="606E780D"/>
    <w:rsid w:val="607E0300"/>
    <w:rsid w:val="61477910"/>
    <w:rsid w:val="61871914"/>
    <w:rsid w:val="63AC52F6"/>
    <w:rsid w:val="63FD075A"/>
    <w:rsid w:val="65522AAD"/>
    <w:rsid w:val="6687737D"/>
    <w:rsid w:val="671309C0"/>
    <w:rsid w:val="68061D81"/>
    <w:rsid w:val="68480CB8"/>
    <w:rsid w:val="68945B31"/>
    <w:rsid w:val="6D501917"/>
    <w:rsid w:val="6DFE57FA"/>
    <w:rsid w:val="6EE23EAF"/>
    <w:rsid w:val="70F43810"/>
    <w:rsid w:val="71EE2679"/>
    <w:rsid w:val="743616D9"/>
    <w:rsid w:val="75015229"/>
    <w:rsid w:val="753D1AF7"/>
    <w:rsid w:val="75525022"/>
    <w:rsid w:val="79741E15"/>
    <w:rsid w:val="7AA329D6"/>
    <w:rsid w:val="7ABB57E7"/>
    <w:rsid w:val="7C7B335C"/>
    <w:rsid w:val="7CF404F4"/>
    <w:rsid w:val="7DDB1D8C"/>
    <w:rsid w:val="7E35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64" w:lineRule="auto"/>
      <w:ind w:firstLine="476"/>
    </w:pPr>
    <w:rPr>
      <w:rFonts w:ascii="Arial" w:hAnsi="Arial"/>
      <w:spacing w:val="10"/>
      <w:sz w:val="24"/>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pPr>
      <w:spacing w:before="120" w:after="120"/>
      <w:jc w:val="left"/>
    </w:pPr>
    <w:rPr>
      <w:rFonts w:ascii="等线" w:eastAsia="等线"/>
      <w:b/>
      <w:bCs/>
      <w:caps/>
      <w:sz w:val="20"/>
    </w:rPr>
  </w:style>
  <w:style w:type="paragraph" w:styleId="7">
    <w:name w:val="toc 2"/>
    <w:basedOn w:val="1"/>
    <w:next w:val="1"/>
    <w:qFormat/>
    <w:uiPriority w:val="39"/>
    <w:pPr>
      <w:ind w:left="210"/>
      <w:jc w:val="left"/>
    </w:pPr>
    <w:rPr>
      <w:rFonts w:ascii="等线" w:eastAsia="等线"/>
      <w:smallCaps/>
      <w:sz w:val="20"/>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0"/>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qFormat/>
    <w:uiPriority w:val="99"/>
    <w:rPr>
      <w:color w:val="0000FF"/>
      <w:u w:val="single"/>
    </w:rPr>
  </w:style>
  <w:style w:type="paragraph" w:customStyle="1" w:styleId="15">
    <w:name w:val="表3"/>
    <w:basedOn w:val="1"/>
    <w:next w:val="1"/>
    <w:qFormat/>
    <w:uiPriority w:val="0"/>
    <w:pPr>
      <w:numPr>
        <w:ilvl w:val="0"/>
        <w:numId w:val="1"/>
      </w:numPr>
      <w:autoSpaceDE w:val="0"/>
      <w:autoSpaceDN w:val="0"/>
      <w:adjustRightInd w:val="0"/>
      <w:spacing w:line="500" w:lineRule="exact"/>
      <w:ind w:left="0" w:firstLine="0"/>
      <w:jc w:val="center"/>
    </w:pPr>
    <w:rPr>
      <w:rFonts w:ascii="仿宋_GB2312" w:hAnsi="Times New Roman" w:eastAsia="仿宋_GB2312" w:cs="Times New Roman"/>
      <w:b/>
      <w:kern w:val="2"/>
      <w:sz w:val="24"/>
    </w:rPr>
  </w:style>
  <w:style w:type="paragraph" w:customStyle="1" w:styleId="16">
    <w:name w:val="表格字体"/>
    <w:basedOn w:val="1"/>
    <w:qFormat/>
    <w:uiPriority w:val="0"/>
    <w:pPr>
      <w:spacing w:line="280" w:lineRule="exact"/>
      <w:jc w:val="center"/>
    </w:pPr>
    <w:rPr>
      <w:rFonts w:ascii="仿宋_GB2312" w:hAnsi="Times New Roman" w:eastAsia="仿宋_GB2312" w:cs="Times New Roman"/>
      <w:kern w:val="2"/>
      <w:szCs w:val="21"/>
    </w:rPr>
  </w:style>
  <w:style w:type="paragraph" w:customStyle="1" w:styleId="1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6227</Words>
  <Characters>11708</Characters>
  <Lines>0</Lines>
  <Paragraphs>0</Paragraphs>
  <TotalTime>6</TotalTime>
  <ScaleCrop>false</ScaleCrop>
  <LinksUpToDate>false</LinksUpToDate>
  <CharactersWithSpaces>12276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2022-07-28T08:13:00Z</dcterms:created>
  <dc:creator>dazhi</dc:creator>
  <cp:lastModifiedBy>Bⁱₐ₀</cp:lastModifiedBy>
  <dcterms:modified xsi:type="dcterms:W3CDTF">2023-11-18T00:59:19Z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6040DBE9EB5A4D488384DA0FF4F3DED5</vt:lpwstr>
  </property>
  <property fmtid="{D5CDD505-2E9C-101B-9397-08002B2CF9AE}" pid="3" name="KSOProductBuildVer">
    <vt:lpwstr>2052-12.1.0.15712</vt:lpwstr>
  </property>
</Properties>
</file>