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浙江兰歌化学工业有限公司工作场所职业病危害因素检测报告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浙江兰歌化学工业有限公司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浙江省永康市城西新区花都路138号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2023-11-30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树脂车间（丙烯酸树脂）、树脂车间（醇酸树脂）、油漆车间、油漆车间（丙烯酸类油漆）、油漆车间（氨基类油漆）、罐区、锅炉房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丙烯酸正丁酯,乙苯,乙酸丁酯,乙酸乙酯,二甲基甲酰胺,二甲苯,其他粉尘(总尘),噪声,正丁醇,溶剂汽油,环己酮,苯乙烯,邻苯二甲酸酐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黄寺贵,金彪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2023-12-01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本次共检测粉尘及化学有害因素定点17个点、个体0个，检测结果均符合GBZ 2.1-2019及第1号修改单的要求；共检测物理因素定点1个点、个体0个，检测结果均符合GBZ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11755" cy="2653665"/>
                  <wp:effectExtent l="0" t="0" r="17145" b="13335"/>
                  <wp:docPr id="147027232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27232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265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4445" cy="2641600"/>
                  <wp:effectExtent l="0" t="0" r="8255" b="6350"/>
                  <wp:docPr id="3" name="图片 3" descr="微信图片_202312011836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0118363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6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1435" cy="2440940"/>
                  <wp:effectExtent l="0" t="0" r="18415" b="16510"/>
                  <wp:docPr id="5" name="图片 5" descr="微信图片_202312011836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20118363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4445" cy="2451100"/>
                  <wp:effectExtent l="0" t="0" r="8255" b="6350"/>
                  <wp:docPr id="4" name="图片 4" descr="微信图片_202312011836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20118363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45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4A2A1DC0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2023-12-25T03:06:59Z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2A92D4A4EF25447895CAAE3E692C49DF</vt:lpwstr>
  </property>
</Properties>
</file>